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4FD78" w14:textId="66951B88" w:rsidR="00D80189" w:rsidRPr="00815145" w:rsidRDefault="00F66E1A" w:rsidP="00D80189">
      <w:pPr>
        <w:tabs>
          <w:tab w:val="right" w:pos="9356"/>
        </w:tabs>
        <w:spacing w:after="0" w:line="240" w:lineRule="auto"/>
        <w:rPr>
          <w:b/>
          <w:bCs/>
          <w:sz w:val="22"/>
        </w:rPr>
      </w:pPr>
      <w:r w:rsidRPr="00780794">
        <w:rPr>
          <w:b/>
          <w:bCs/>
          <w:sz w:val="22"/>
        </w:rPr>
        <w:t>3GPP TSG-</w:t>
      </w:r>
      <w:r w:rsidR="00FF773E" w:rsidRPr="00780794">
        <w:rPr>
          <w:b/>
          <w:bCs/>
          <w:sz w:val="22"/>
        </w:rPr>
        <w:t>RAN WG2</w:t>
      </w:r>
      <w:r w:rsidR="00D878FC" w:rsidRPr="00780794">
        <w:rPr>
          <w:b/>
          <w:bCs/>
          <w:sz w:val="22"/>
        </w:rPr>
        <w:t xml:space="preserve"> </w:t>
      </w:r>
      <w:r w:rsidRPr="00780794">
        <w:rPr>
          <w:b/>
          <w:bCs/>
          <w:sz w:val="22"/>
        </w:rPr>
        <w:t>Meet</w:t>
      </w:r>
      <w:r w:rsidR="00D80189" w:rsidRPr="00780794">
        <w:rPr>
          <w:b/>
          <w:bCs/>
          <w:sz w:val="22"/>
        </w:rPr>
        <w:t>in</w:t>
      </w:r>
      <w:r w:rsidRPr="00780794">
        <w:rPr>
          <w:b/>
          <w:bCs/>
          <w:sz w:val="22"/>
        </w:rPr>
        <w:t>g #</w:t>
      </w:r>
      <w:r w:rsidR="00416A65" w:rsidRPr="00780794">
        <w:rPr>
          <w:b/>
          <w:bCs/>
          <w:sz w:val="22"/>
        </w:rPr>
        <w:t>126</w:t>
      </w:r>
      <w:r w:rsidR="00D80189" w:rsidRPr="00BB6AFE">
        <w:rPr>
          <w:b/>
          <w:bCs/>
          <w:color w:val="FF0000"/>
          <w:sz w:val="22"/>
        </w:rPr>
        <w:tab/>
      </w:r>
      <w:r w:rsidR="00815145" w:rsidRPr="00815145">
        <w:rPr>
          <w:rStyle w:val="Heading1Char"/>
          <w:sz w:val="22"/>
          <w:szCs w:val="22"/>
        </w:rPr>
        <w:t>R2-2405688</w:t>
      </w:r>
      <w:r w:rsidR="00D80189" w:rsidRPr="00815145">
        <w:rPr>
          <w:b/>
          <w:bCs/>
          <w:sz w:val="22"/>
        </w:rPr>
        <w:tab/>
      </w:r>
    </w:p>
    <w:p w14:paraId="490EC8D2" w14:textId="69BD01E3" w:rsidR="007B5B4D" w:rsidRPr="00815145" w:rsidRDefault="00A8477F" w:rsidP="00D80189">
      <w:pPr>
        <w:tabs>
          <w:tab w:val="right" w:pos="9356"/>
        </w:tabs>
        <w:spacing w:line="240" w:lineRule="auto"/>
        <w:rPr>
          <w:b/>
          <w:bCs/>
          <w:sz w:val="22"/>
        </w:rPr>
      </w:pPr>
      <w:r w:rsidRPr="00815145">
        <w:rPr>
          <w:b/>
          <w:bCs/>
          <w:sz w:val="22"/>
        </w:rPr>
        <w:t>Fukuoka, Japan</w:t>
      </w:r>
      <w:r w:rsidR="00780794" w:rsidRPr="00815145">
        <w:rPr>
          <w:b/>
          <w:bCs/>
          <w:sz w:val="22"/>
        </w:rPr>
        <w:t>,</w:t>
      </w:r>
      <w:r w:rsidRPr="00815145">
        <w:rPr>
          <w:b/>
          <w:bCs/>
          <w:sz w:val="22"/>
        </w:rPr>
        <w:t xml:space="preserve"> May 20</w:t>
      </w:r>
      <w:r w:rsidR="00780794" w:rsidRPr="00815145">
        <w:rPr>
          <w:b/>
          <w:bCs/>
          <w:sz w:val="22"/>
          <w:vertAlign w:val="superscript"/>
        </w:rPr>
        <w:t>th</w:t>
      </w:r>
      <w:r w:rsidR="00780794" w:rsidRPr="00815145">
        <w:rPr>
          <w:b/>
          <w:bCs/>
          <w:sz w:val="22"/>
        </w:rPr>
        <w:t xml:space="preserve"> </w:t>
      </w:r>
      <w:r w:rsidRPr="00815145">
        <w:rPr>
          <w:b/>
          <w:bCs/>
          <w:sz w:val="22"/>
        </w:rPr>
        <w:t>– 2</w:t>
      </w:r>
      <w:r w:rsidR="00780794" w:rsidRPr="00815145">
        <w:rPr>
          <w:b/>
          <w:bCs/>
          <w:sz w:val="22"/>
        </w:rPr>
        <w:t>4</w:t>
      </w:r>
      <w:r w:rsidR="00780794" w:rsidRPr="00815145">
        <w:rPr>
          <w:b/>
          <w:bCs/>
          <w:sz w:val="22"/>
          <w:vertAlign w:val="superscript"/>
        </w:rPr>
        <w:t>th</w:t>
      </w:r>
      <w:r w:rsidRPr="00815145">
        <w:rPr>
          <w:b/>
          <w:bCs/>
          <w:sz w:val="22"/>
        </w:rPr>
        <w:t>, 2024</w:t>
      </w:r>
      <w:r w:rsidR="00D80189" w:rsidRPr="00815145">
        <w:rPr>
          <w:b/>
          <w:bCs/>
          <w:sz w:val="22"/>
        </w:rPr>
        <w:tab/>
      </w:r>
      <w:r w:rsidR="00D80189" w:rsidRPr="00815145">
        <w:rPr>
          <w:b/>
          <w:bCs/>
          <w:sz w:val="22"/>
        </w:rPr>
        <w:tab/>
      </w:r>
    </w:p>
    <w:p w14:paraId="588D42B1" w14:textId="35F4D1B1" w:rsidR="00D80189" w:rsidRDefault="00D80189" w:rsidP="00D80189">
      <w:pPr>
        <w:tabs>
          <w:tab w:val="left" w:pos="1985"/>
        </w:tabs>
        <w:spacing w:after="0"/>
        <w:rPr>
          <w:b/>
          <w:bCs/>
        </w:rPr>
      </w:pPr>
      <w:r>
        <w:rPr>
          <w:b/>
          <w:bCs/>
        </w:rPr>
        <w:t>Agenda item:</w:t>
      </w:r>
      <w:r>
        <w:rPr>
          <w:b/>
          <w:bCs/>
        </w:rPr>
        <w:tab/>
      </w:r>
      <w:r w:rsidR="0013590B" w:rsidRPr="00780794">
        <w:rPr>
          <w:b/>
          <w:bCs/>
        </w:rPr>
        <w:t>8.2.5</w:t>
      </w:r>
    </w:p>
    <w:p w14:paraId="10584E9D" w14:textId="27B300CF" w:rsidR="00D80189" w:rsidRDefault="00D80189" w:rsidP="00D80189">
      <w:pPr>
        <w:tabs>
          <w:tab w:val="left" w:pos="1985"/>
        </w:tabs>
        <w:spacing w:after="0"/>
        <w:rPr>
          <w:b/>
          <w:bCs/>
        </w:rPr>
      </w:pPr>
      <w:r>
        <w:rPr>
          <w:b/>
          <w:bCs/>
        </w:rPr>
        <w:t>Title:</w:t>
      </w:r>
      <w:r>
        <w:rPr>
          <w:b/>
          <w:bCs/>
        </w:rPr>
        <w:tab/>
      </w:r>
      <w:r w:rsidR="00780794" w:rsidRPr="00780794">
        <w:rPr>
          <w:b/>
          <w:bCs/>
        </w:rPr>
        <w:t>On Random Access for Ambient IoT</w:t>
      </w:r>
    </w:p>
    <w:p w14:paraId="1EEB95FE" w14:textId="106DA4FB" w:rsidR="00D80189" w:rsidRPr="00CA46A0" w:rsidRDefault="00D80189" w:rsidP="00D80189">
      <w:pPr>
        <w:tabs>
          <w:tab w:val="left" w:pos="1985"/>
        </w:tabs>
        <w:spacing w:after="0"/>
        <w:rPr>
          <w:b/>
          <w:bCs/>
          <w:color w:val="FF0000"/>
          <w:lang w:val="fr-FR"/>
        </w:rPr>
      </w:pPr>
      <w:proofErr w:type="gramStart"/>
      <w:r w:rsidRPr="00CA46A0">
        <w:rPr>
          <w:b/>
          <w:bCs/>
          <w:lang w:val="fr-FR"/>
        </w:rPr>
        <w:t>Source:</w:t>
      </w:r>
      <w:proofErr w:type="gramEnd"/>
      <w:r w:rsidRPr="00CA46A0">
        <w:rPr>
          <w:b/>
          <w:bCs/>
          <w:lang w:val="fr-FR"/>
        </w:rPr>
        <w:tab/>
      </w:r>
      <w:r w:rsidR="00CA46A0" w:rsidRPr="00CA46A0">
        <w:rPr>
          <w:b/>
          <w:bCs/>
          <w:lang w:val="fr-FR"/>
        </w:rPr>
        <w:t>Philips International B.V.</w:t>
      </w:r>
    </w:p>
    <w:p w14:paraId="3C75896B" w14:textId="221B2BF7" w:rsidR="00D80189" w:rsidRDefault="00D80189" w:rsidP="00D80189">
      <w:pPr>
        <w:tabs>
          <w:tab w:val="left" w:pos="1985"/>
        </w:tabs>
        <w:spacing w:after="0"/>
        <w:rPr>
          <w:b/>
          <w:bCs/>
          <w:lang w:val="en-GB"/>
        </w:rPr>
      </w:pPr>
      <w:r w:rsidRPr="00D80189">
        <w:rPr>
          <w:b/>
          <w:bCs/>
          <w:lang w:val="en-GB"/>
        </w:rPr>
        <w:t>Document for:</w:t>
      </w:r>
      <w:r w:rsidRPr="00D80189">
        <w:rPr>
          <w:b/>
          <w:bCs/>
          <w:lang w:val="en-GB"/>
        </w:rPr>
        <w:tab/>
      </w:r>
      <w:r w:rsidRPr="00780794">
        <w:rPr>
          <w:b/>
          <w:bCs/>
          <w:lang w:val="en-GB"/>
        </w:rPr>
        <w:t>Discussio</w:t>
      </w:r>
      <w:r w:rsidR="00D878FC" w:rsidRPr="00780794">
        <w:rPr>
          <w:b/>
          <w:bCs/>
          <w:lang w:val="en-GB"/>
        </w:rPr>
        <w:t>n</w:t>
      </w:r>
    </w:p>
    <w:p w14:paraId="346339FF" w14:textId="77777777" w:rsidR="00D80189" w:rsidRDefault="00D80189" w:rsidP="00D80189">
      <w:pPr>
        <w:tabs>
          <w:tab w:val="left" w:pos="1985"/>
        </w:tabs>
        <w:spacing w:after="0"/>
        <w:rPr>
          <w:b/>
          <w:bCs/>
          <w:lang w:val="en-GB"/>
        </w:rPr>
      </w:pPr>
    </w:p>
    <w:p w14:paraId="000969DA" w14:textId="5C1CBF4B" w:rsidR="00D80189" w:rsidRPr="00D80189" w:rsidRDefault="00D80189" w:rsidP="00D878FC">
      <w:pPr>
        <w:pBdr>
          <w:bottom w:val="single" w:sz="4" w:space="1" w:color="auto"/>
        </w:pBdr>
        <w:tabs>
          <w:tab w:val="left" w:pos="1985"/>
        </w:tabs>
        <w:spacing w:after="0"/>
        <w:rPr>
          <w:lang w:val="en-GB"/>
        </w:rPr>
      </w:pPr>
      <w:r w:rsidRPr="00D80189">
        <w:rPr>
          <w:b/>
          <w:bCs/>
          <w:lang w:val="en-GB"/>
        </w:rPr>
        <w:tab/>
      </w:r>
    </w:p>
    <w:p w14:paraId="166390FB" w14:textId="77777777" w:rsidR="007B5B4D" w:rsidRPr="00D80189" w:rsidRDefault="007B5B4D" w:rsidP="007B5B4D">
      <w:pPr>
        <w:rPr>
          <w:lang w:val="en-GB"/>
        </w:rPr>
      </w:pPr>
    </w:p>
    <w:p w14:paraId="4B4441AA" w14:textId="193B85B8" w:rsidR="00D878FC" w:rsidRDefault="00D878FC" w:rsidP="00D878FC">
      <w:pPr>
        <w:pStyle w:val="Heading1"/>
        <w:rPr>
          <w:lang w:val="en-GB"/>
        </w:rPr>
      </w:pPr>
      <w:r>
        <w:rPr>
          <w:lang w:val="en-GB"/>
        </w:rPr>
        <w:t>Introduction</w:t>
      </w:r>
    </w:p>
    <w:p w14:paraId="53B9770A" w14:textId="77777777" w:rsidR="000E250C" w:rsidRDefault="0041609C" w:rsidP="00D878FC">
      <w:pPr>
        <w:rPr>
          <w:lang w:val="en-GB"/>
        </w:rPr>
      </w:pPr>
      <w:r>
        <w:rPr>
          <w:lang w:val="en-GB"/>
        </w:rPr>
        <w:t>During</w:t>
      </w:r>
      <w:r w:rsidR="00720E8C" w:rsidRPr="00720E8C">
        <w:rPr>
          <w:lang w:val="en-GB"/>
        </w:rPr>
        <w:t xml:space="preserve"> RAN2 #125bis, RAN2 </w:t>
      </w:r>
      <w:r>
        <w:rPr>
          <w:lang w:val="en-GB"/>
        </w:rPr>
        <w:t xml:space="preserve">began </w:t>
      </w:r>
      <w:r w:rsidR="00720E8C" w:rsidRPr="00720E8C">
        <w:rPr>
          <w:lang w:val="en-GB"/>
        </w:rPr>
        <w:t>study work on Ambient IoT solutions in NR</w:t>
      </w:r>
      <w:r>
        <w:rPr>
          <w:lang w:val="en-GB"/>
        </w:rPr>
        <w:t xml:space="preserve"> in accordance with </w:t>
      </w:r>
      <w:r w:rsidR="00645E1D">
        <w:rPr>
          <w:lang w:val="en-GB"/>
        </w:rPr>
        <w:t xml:space="preserve">the SID agreed during RAN#102 [1]. </w:t>
      </w:r>
    </w:p>
    <w:p w14:paraId="54BAD8A1" w14:textId="62DF175D" w:rsidR="00D878FC" w:rsidRDefault="000E250C" w:rsidP="00D878FC">
      <w:pPr>
        <w:rPr>
          <w:lang w:val="en-GB"/>
        </w:rPr>
      </w:pPr>
      <w:r>
        <w:rPr>
          <w:lang w:val="en-GB"/>
        </w:rPr>
        <w:t xml:space="preserve">Some points arising from the discussion on </w:t>
      </w:r>
      <w:r w:rsidR="00656F4E">
        <w:rPr>
          <w:lang w:val="en-GB"/>
        </w:rPr>
        <w:t>r</w:t>
      </w:r>
      <w:r>
        <w:rPr>
          <w:lang w:val="en-GB"/>
        </w:rPr>
        <w:t xml:space="preserve">andom </w:t>
      </w:r>
      <w:r w:rsidR="00656F4E">
        <w:rPr>
          <w:lang w:val="en-GB"/>
        </w:rPr>
        <w:t>access are</w:t>
      </w:r>
      <w:r w:rsidR="00D142F7">
        <w:rPr>
          <w:lang w:val="en-GB"/>
        </w:rPr>
        <w:t xml:space="preserve"> discussed in this contribution.</w:t>
      </w:r>
    </w:p>
    <w:p w14:paraId="02055E44" w14:textId="77777777" w:rsidR="003662B7" w:rsidRDefault="003662B7" w:rsidP="00D878FC">
      <w:pPr>
        <w:rPr>
          <w:lang w:val="en-GB"/>
        </w:rPr>
      </w:pPr>
    </w:p>
    <w:p w14:paraId="6373E704" w14:textId="0D1A90CB" w:rsidR="00D878FC" w:rsidRDefault="00D878FC" w:rsidP="00D878FC">
      <w:pPr>
        <w:pStyle w:val="Heading1"/>
        <w:rPr>
          <w:lang w:val="en-GB"/>
        </w:rPr>
      </w:pPr>
      <w:r>
        <w:rPr>
          <w:lang w:val="en-GB"/>
        </w:rPr>
        <w:t>Discussion</w:t>
      </w:r>
    </w:p>
    <w:p w14:paraId="389E3732" w14:textId="1BC7307B" w:rsidR="00D878FC" w:rsidRDefault="00CE6B54" w:rsidP="00D878FC">
      <w:pPr>
        <w:rPr>
          <w:lang w:val="en-GB"/>
        </w:rPr>
      </w:pPr>
      <w:r>
        <w:rPr>
          <w:lang w:val="en-GB"/>
        </w:rPr>
        <w:t>During</w:t>
      </w:r>
      <w:r w:rsidR="00E740CC">
        <w:rPr>
          <w:lang w:val="en-GB"/>
        </w:rPr>
        <w:t xml:space="preserve"> RAN2#125bis, </w:t>
      </w:r>
      <w:r w:rsidR="00106D19">
        <w:rPr>
          <w:lang w:val="en-GB"/>
        </w:rPr>
        <w:t>RAN2 agreed to follow RAN1 in assum</w:t>
      </w:r>
      <w:r w:rsidR="00A943B1">
        <w:rPr>
          <w:lang w:val="en-GB"/>
        </w:rPr>
        <w:t>ing</w:t>
      </w:r>
      <w:r w:rsidR="00106D19">
        <w:rPr>
          <w:lang w:val="en-GB"/>
        </w:rPr>
        <w:t xml:space="preserve"> </w:t>
      </w:r>
      <w:r w:rsidR="00FB19C5">
        <w:rPr>
          <w:lang w:val="en-GB"/>
        </w:rPr>
        <w:t xml:space="preserve">slotted Aloha as a baseline </w:t>
      </w:r>
      <w:r w:rsidR="00C873B2">
        <w:rPr>
          <w:lang w:val="en-GB"/>
        </w:rPr>
        <w:t xml:space="preserve">for </w:t>
      </w:r>
      <w:r w:rsidR="00A943B1">
        <w:rPr>
          <w:lang w:val="en-GB"/>
        </w:rPr>
        <w:t>Ambient IoT random access</w:t>
      </w:r>
      <w:r>
        <w:rPr>
          <w:lang w:val="en-GB"/>
        </w:rPr>
        <w:t xml:space="preserve"> [</w:t>
      </w:r>
      <w:r w:rsidR="00462E7E">
        <w:rPr>
          <w:lang w:val="en-GB"/>
        </w:rPr>
        <w:t>2</w:t>
      </w:r>
      <w:r>
        <w:rPr>
          <w:lang w:val="en-GB"/>
        </w:rPr>
        <w:t>]</w:t>
      </w:r>
      <w:r w:rsidR="00A943B1">
        <w:rPr>
          <w:lang w:val="en-GB"/>
        </w:rPr>
        <w:t>.</w:t>
      </w:r>
    </w:p>
    <w:p w14:paraId="20E48F00" w14:textId="576253CA" w:rsidR="00AE1463" w:rsidRDefault="00AE1463" w:rsidP="00AE1463">
      <w:pPr>
        <w:pStyle w:val="Heading2"/>
        <w:rPr>
          <w:lang w:val="en-GB"/>
        </w:rPr>
      </w:pPr>
      <w:r>
        <w:rPr>
          <w:lang w:val="en-GB"/>
        </w:rPr>
        <w:t xml:space="preserve">General structure </w:t>
      </w:r>
    </w:p>
    <w:p w14:paraId="3B498BA1" w14:textId="77777777" w:rsidR="00D53A0D" w:rsidRDefault="00744A9D" w:rsidP="00D878FC">
      <w:pPr>
        <w:rPr>
          <w:lang w:val="en-GB"/>
        </w:rPr>
      </w:pPr>
      <w:r>
        <w:rPr>
          <w:lang w:val="en-GB"/>
        </w:rPr>
        <w:t xml:space="preserve">On receipt of a service request from the network, the Reader </w:t>
      </w:r>
      <w:r w:rsidR="008A6206">
        <w:rPr>
          <w:lang w:val="en-GB"/>
        </w:rPr>
        <w:t xml:space="preserve">performs </w:t>
      </w:r>
      <w:proofErr w:type="gramStart"/>
      <w:r w:rsidR="008A6206">
        <w:rPr>
          <w:lang w:val="en-GB"/>
        </w:rPr>
        <w:t>a number of</w:t>
      </w:r>
      <w:proofErr w:type="gramEnd"/>
      <w:r w:rsidR="008A6206">
        <w:rPr>
          <w:lang w:val="en-GB"/>
        </w:rPr>
        <w:t xml:space="preserve"> access rounds until all devices </w:t>
      </w:r>
      <w:r w:rsidR="00D53A0D">
        <w:rPr>
          <w:lang w:val="en-GB"/>
        </w:rPr>
        <w:t xml:space="preserve">identified in the service request have been reached. </w:t>
      </w:r>
    </w:p>
    <w:p w14:paraId="61912766" w14:textId="229C64F3" w:rsidR="004754FA" w:rsidRDefault="00BF6705" w:rsidP="00D878FC">
      <w:pPr>
        <w:rPr>
          <w:lang w:val="en-GB"/>
        </w:rPr>
      </w:pPr>
      <w:r>
        <w:rPr>
          <w:lang w:val="en-GB"/>
        </w:rPr>
        <w:t>Each access round begins with</w:t>
      </w:r>
      <w:r w:rsidR="008061D1">
        <w:rPr>
          <w:lang w:val="en-GB"/>
        </w:rPr>
        <w:t xml:space="preserve"> a trigger message from the Reader announcing the start of </w:t>
      </w:r>
      <w:r w:rsidR="008E582A">
        <w:rPr>
          <w:lang w:val="en-GB"/>
        </w:rPr>
        <w:t>the</w:t>
      </w:r>
      <w:r w:rsidR="008061D1">
        <w:rPr>
          <w:lang w:val="en-GB"/>
        </w:rPr>
        <w:t xml:space="preserve"> access round, followed by </w:t>
      </w:r>
      <w:proofErr w:type="gramStart"/>
      <w:r w:rsidR="008061D1">
        <w:rPr>
          <w:lang w:val="en-GB"/>
        </w:rPr>
        <w:t>a number of</w:t>
      </w:r>
      <w:proofErr w:type="gramEnd"/>
      <w:r w:rsidR="008061D1">
        <w:rPr>
          <w:lang w:val="en-GB"/>
        </w:rPr>
        <w:t xml:space="preserve"> slots, or access occasions</w:t>
      </w:r>
      <w:r w:rsidR="008E582A">
        <w:rPr>
          <w:lang w:val="en-GB"/>
        </w:rPr>
        <w:t>, during which d</w:t>
      </w:r>
      <w:r w:rsidR="00C16B82">
        <w:rPr>
          <w:lang w:val="en-GB"/>
        </w:rPr>
        <w:t>evices</w:t>
      </w:r>
      <w:r w:rsidR="008E582A">
        <w:rPr>
          <w:lang w:val="en-GB"/>
        </w:rPr>
        <w:t xml:space="preserve"> may</w:t>
      </w:r>
      <w:r w:rsidR="00C16B82">
        <w:rPr>
          <w:lang w:val="en-GB"/>
        </w:rPr>
        <w:t xml:space="preserve"> contend for access </w:t>
      </w:r>
      <w:r w:rsidR="000253AB">
        <w:rPr>
          <w:lang w:val="en-GB"/>
        </w:rPr>
        <w:t xml:space="preserve">and, if successful, </w:t>
      </w:r>
      <w:r w:rsidR="008E582A">
        <w:rPr>
          <w:lang w:val="en-GB"/>
        </w:rPr>
        <w:t>may</w:t>
      </w:r>
      <w:r w:rsidR="000253AB">
        <w:rPr>
          <w:lang w:val="en-GB"/>
        </w:rPr>
        <w:t xml:space="preserve"> exchange data</w:t>
      </w:r>
      <w:r w:rsidR="00E12A4D">
        <w:rPr>
          <w:lang w:val="en-GB"/>
        </w:rPr>
        <w:t>.</w:t>
      </w:r>
    </w:p>
    <w:p w14:paraId="6F072208" w14:textId="3B52EF53" w:rsidR="00E12A4D" w:rsidRDefault="00674898" w:rsidP="00674898">
      <w:pPr>
        <w:pStyle w:val="Heading2"/>
        <w:rPr>
          <w:lang w:val="en-GB"/>
        </w:rPr>
      </w:pPr>
      <w:r>
        <w:rPr>
          <w:lang w:val="en-GB"/>
        </w:rPr>
        <w:t>Dimensioning the access round</w:t>
      </w:r>
    </w:p>
    <w:p w14:paraId="53F44302" w14:textId="55B70250" w:rsidR="00674898" w:rsidRDefault="00D40042" w:rsidP="00674898">
      <w:pPr>
        <w:rPr>
          <w:lang w:val="en-GB"/>
        </w:rPr>
      </w:pPr>
      <w:r>
        <w:rPr>
          <w:lang w:val="en-GB"/>
        </w:rPr>
        <w:t>In conventional slotted Aloha, packets arrive at a rate G</w:t>
      </w:r>
      <w:r w:rsidR="00764A69">
        <w:rPr>
          <w:lang w:val="en-GB"/>
        </w:rPr>
        <w:t xml:space="preserve">, being the </w:t>
      </w:r>
      <w:r w:rsidR="00A90FC4">
        <w:rPr>
          <w:lang w:val="en-GB"/>
        </w:rPr>
        <w:t xml:space="preserve">mean </w:t>
      </w:r>
      <w:r w:rsidR="00764A69">
        <w:rPr>
          <w:lang w:val="en-GB"/>
        </w:rPr>
        <w:t xml:space="preserve">number of transmission attempts per </w:t>
      </w:r>
      <w:r w:rsidR="006B0AE8">
        <w:rPr>
          <w:lang w:val="en-GB"/>
        </w:rPr>
        <w:t>slot duration</w:t>
      </w:r>
      <w:r w:rsidR="00644B48">
        <w:rPr>
          <w:lang w:val="en-GB"/>
        </w:rPr>
        <w:t xml:space="preserve">. </w:t>
      </w:r>
      <w:r w:rsidR="00674898">
        <w:rPr>
          <w:lang w:val="en-GB"/>
        </w:rPr>
        <w:t xml:space="preserve">It can be shown that slotted Aloha </w:t>
      </w:r>
      <w:r w:rsidR="00E26E19">
        <w:rPr>
          <w:lang w:val="en-GB"/>
        </w:rPr>
        <w:t>has a peak efficiency of around 1/e or 0.3</w:t>
      </w:r>
      <w:r w:rsidR="00067A5F">
        <w:rPr>
          <w:lang w:val="en-GB"/>
        </w:rPr>
        <w:t>7</w:t>
      </w:r>
      <w:r w:rsidR="00644B48">
        <w:rPr>
          <w:lang w:val="en-GB"/>
        </w:rPr>
        <w:t>, achieved when G = 1</w:t>
      </w:r>
      <w:r w:rsidR="00E26E19">
        <w:rPr>
          <w:lang w:val="en-GB"/>
        </w:rPr>
        <w:t>. This means that</w:t>
      </w:r>
      <w:r w:rsidR="00067A5F">
        <w:rPr>
          <w:lang w:val="en-GB"/>
        </w:rPr>
        <w:t xml:space="preserve">, at most, 37% of </w:t>
      </w:r>
      <w:r w:rsidR="00AF36D9">
        <w:rPr>
          <w:lang w:val="en-GB"/>
        </w:rPr>
        <w:t xml:space="preserve">the available </w:t>
      </w:r>
      <w:r w:rsidR="00B3735D">
        <w:rPr>
          <w:lang w:val="en-GB"/>
        </w:rPr>
        <w:t xml:space="preserve">slots are </w:t>
      </w:r>
      <w:r w:rsidR="00A73A10">
        <w:rPr>
          <w:lang w:val="en-GB"/>
        </w:rPr>
        <w:t>successfully used to transfer a packet</w:t>
      </w:r>
      <w:r w:rsidR="00263F70">
        <w:rPr>
          <w:lang w:val="en-GB"/>
        </w:rPr>
        <w:t xml:space="preserve">; the rest are </w:t>
      </w:r>
      <w:r w:rsidR="00683293">
        <w:rPr>
          <w:lang w:val="en-GB"/>
        </w:rPr>
        <w:t xml:space="preserve">either </w:t>
      </w:r>
      <w:r w:rsidR="00263F70">
        <w:rPr>
          <w:lang w:val="en-GB"/>
        </w:rPr>
        <w:t>not used or suffer from collisions.</w:t>
      </w:r>
    </w:p>
    <w:p w14:paraId="4C1485AD" w14:textId="68E0A594" w:rsidR="00377EEB" w:rsidRDefault="00377EEB" w:rsidP="00674898">
      <w:pPr>
        <w:rPr>
          <w:lang w:val="en-GB"/>
        </w:rPr>
      </w:pPr>
      <w:r w:rsidRPr="00A05369">
        <w:rPr>
          <w:b/>
          <w:bCs/>
          <w:lang w:val="en-GB"/>
        </w:rPr>
        <w:t>Observation</w:t>
      </w:r>
      <w:r w:rsidR="004F0BAA" w:rsidRPr="00A05369">
        <w:rPr>
          <w:b/>
          <w:bCs/>
          <w:lang w:val="en-GB"/>
        </w:rPr>
        <w:t xml:space="preserve"> 1</w:t>
      </w:r>
      <w:r w:rsidR="00A90FC4">
        <w:rPr>
          <w:b/>
          <w:bCs/>
          <w:lang w:val="en-GB"/>
        </w:rPr>
        <w:t>a</w:t>
      </w:r>
      <w:r w:rsidR="004F0BAA" w:rsidRPr="00A05369">
        <w:rPr>
          <w:b/>
          <w:bCs/>
          <w:lang w:val="en-GB"/>
        </w:rPr>
        <w:t>:</w:t>
      </w:r>
      <w:r w:rsidR="004F0BAA">
        <w:rPr>
          <w:lang w:val="en-GB"/>
        </w:rPr>
        <w:t xml:space="preserve"> The maximum </w:t>
      </w:r>
      <w:r w:rsidR="0011390D">
        <w:rPr>
          <w:lang w:val="en-GB"/>
        </w:rPr>
        <w:t>efficiency of slotted Aloha is about 0.37</w:t>
      </w:r>
      <w:r w:rsidR="00A05369">
        <w:rPr>
          <w:lang w:val="en-GB"/>
        </w:rPr>
        <w:t xml:space="preserve">, obtained when </w:t>
      </w:r>
      <w:r w:rsidR="006B0AE8">
        <w:rPr>
          <w:lang w:val="en-GB"/>
        </w:rPr>
        <w:t>the mean number of transmission attempts per slot duration</w:t>
      </w:r>
      <w:r w:rsidR="00A90FC4">
        <w:rPr>
          <w:lang w:val="en-GB"/>
        </w:rPr>
        <w:t xml:space="preserve"> is 1</w:t>
      </w:r>
      <w:r w:rsidR="0011390D">
        <w:rPr>
          <w:lang w:val="en-GB"/>
        </w:rPr>
        <w:t>.</w:t>
      </w:r>
    </w:p>
    <w:p w14:paraId="594E2578" w14:textId="77777777" w:rsidR="00A05369" w:rsidRDefault="00DD2CAE" w:rsidP="00674898">
      <w:pPr>
        <w:rPr>
          <w:lang w:val="en-GB"/>
        </w:rPr>
      </w:pPr>
      <w:r>
        <w:rPr>
          <w:lang w:val="en-GB"/>
        </w:rPr>
        <w:t xml:space="preserve">This implies that, for the most efficient </w:t>
      </w:r>
      <w:r w:rsidR="0065584D">
        <w:rPr>
          <w:lang w:val="en-GB"/>
        </w:rPr>
        <w:t xml:space="preserve">operation, the number of available slots </w:t>
      </w:r>
      <w:r w:rsidR="00644B48">
        <w:rPr>
          <w:lang w:val="en-GB"/>
        </w:rPr>
        <w:t xml:space="preserve">per access round </w:t>
      </w:r>
      <w:r w:rsidR="0065584D">
        <w:rPr>
          <w:lang w:val="en-GB"/>
        </w:rPr>
        <w:t xml:space="preserve">should be </w:t>
      </w:r>
      <w:proofErr w:type="gramStart"/>
      <w:r w:rsidR="0065584D">
        <w:rPr>
          <w:lang w:val="en-GB"/>
        </w:rPr>
        <w:t>similar to</w:t>
      </w:r>
      <w:proofErr w:type="gramEnd"/>
      <w:r w:rsidR="0065584D">
        <w:rPr>
          <w:lang w:val="en-GB"/>
        </w:rPr>
        <w:t xml:space="preserve"> the number of devices expected to respond</w:t>
      </w:r>
      <w:r w:rsidR="0085421D">
        <w:rPr>
          <w:lang w:val="en-GB"/>
        </w:rPr>
        <w:t xml:space="preserve"> – too few slots and the increased number of collisions will reduce the efficiency</w:t>
      </w:r>
      <w:r w:rsidR="006317D6">
        <w:rPr>
          <w:lang w:val="en-GB"/>
        </w:rPr>
        <w:t xml:space="preserve">; too many slots and </w:t>
      </w:r>
      <w:r w:rsidR="00154EFA">
        <w:rPr>
          <w:lang w:val="en-GB"/>
        </w:rPr>
        <w:t>the increased number of unused slots will again reduce the efficiency.</w:t>
      </w:r>
      <w:r w:rsidR="00EE098E">
        <w:rPr>
          <w:lang w:val="en-GB"/>
        </w:rPr>
        <w:t xml:space="preserve"> </w:t>
      </w:r>
    </w:p>
    <w:p w14:paraId="7372A3CE" w14:textId="0BB2287A" w:rsidR="00A05369" w:rsidRDefault="00A90FC4" w:rsidP="00674898">
      <w:pPr>
        <w:rPr>
          <w:lang w:val="en-GB"/>
        </w:rPr>
      </w:pPr>
      <w:r w:rsidRPr="002B354E">
        <w:rPr>
          <w:b/>
          <w:bCs/>
          <w:lang w:val="en-GB"/>
        </w:rPr>
        <w:t>Observation 1b:</w:t>
      </w:r>
      <w:r>
        <w:rPr>
          <w:lang w:val="en-GB"/>
        </w:rPr>
        <w:t xml:space="preserve"> For the most efficient operation, </w:t>
      </w:r>
      <w:r w:rsidR="002B354E">
        <w:rPr>
          <w:lang w:val="en-GB"/>
        </w:rPr>
        <w:t xml:space="preserve">the number of available slots per access round should be </w:t>
      </w:r>
      <w:proofErr w:type="gramStart"/>
      <w:r w:rsidR="002B354E">
        <w:rPr>
          <w:lang w:val="en-GB"/>
        </w:rPr>
        <w:t>similar to</w:t>
      </w:r>
      <w:proofErr w:type="gramEnd"/>
      <w:r w:rsidR="002B354E">
        <w:rPr>
          <w:lang w:val="en-GB"/>
        </w:rPr>
        <w:t xml:space="preserve"> the number of devices expected to respond.</w:t>
      </w:r>
    </w:p>
    <w:p w14:paraId="77E9BC46" w14:textId="26004563" w:rsidR="00683293" w:rsidRDefault="00EE098E" w:rsidP="00674898">
      <w:pPr>
        <w:rPr>
          <w:lang w:val="en-GB"/>
        </w:rPr>
      </w:pPr>
      <w:r>
        <w:rPr>
          <w:lang w:val="en-GB"/>
        </w:rPr>
        <w:t>This means that</w:t>
      </w:r>
      <w:r w:rsidR="00D90915">
        <w:rPr>
          <w:lang w:val="en-GB"/>
        </w:rPr>
        <w:t>, at the start of each access round,</w:t>
      </w:r>
      <w:r>
        <w:rPr>
          <w:lang w:val="en-GB"/>
        </w:rPr>
        <w:t xml:space="preserve"> the Reader needs to know </w:t>
      </w:r>
      <w:r w:rsidR="00933476">
        <w:rPr>
          <w:lang w:val="en-GB"/>
        </w:rPr>
        <w:t>how many dev</w:t>
      </w:r>
      <w:r w:rsidR="00851A32">
        <w:rPr>
          <w:lang w:val="en-GB"/>
        </w:rPr>
        <w:t xml:space="preserve">ices </w:t>
      </w:r>
      <w:r w:rsidR="00D90915">
        <w:rPr>
          <w:lang w:val="en-GB"/>
        </w:rPr>
        <w:t>need to</w:t>
      </w:r>
      <w:r w:rsidR="002829DA">
        <w:rPr>
          <w:lang w:val="en-GB"/>
        </w:rPr>
        <w:t xml:space="preserve"> respond and set the number of </w:t>
      </w:r>
      <w:r w:rsidR="00177923">
        <w:rPr>
          <w:lang w:val="en-GB"/>
        </w:rPr>
        <w:t xml:space="preserve">slots, or access occasions, accordingly. </w:t>
      </w:r>
      <w:r w:rsidR="00180DE7">
        <w:rPr>
          <w:lang w:val="en-GB"/>
        </w:rPr>
        <w:t>It should also communicate the number of access occasions</w:t>
      </w:r>
      <w:r w:rsidR="006C69E4">
        <w:rPr>
          <w:lang w:val="en-GB"/>
        </w:rPr>
        <w:t xml:space="preserve"> available to the devices</w:t>
      </w:r>
      <w:r w:rsidR="00B23C47">
        <w:rPr>
          <w:lang w:val="en-GB"/>
        </w:rPr>
        <w:t xml:space="preserve"> in the trigger message</w:t>
      </w:r>
      <w:r w:rsidR="006C69E4">
        <w:rPr>
          <w:lang w:val="en-GB"/>
        </w:rPr>
        <w:t>.</w:t>
      </w:r>
    </w:p>
    <w:p w14:paraId="05A4CA96" w14:textId="202B61E1" w:rsidR="00377EEB" w:rsidRDefault="00377EEB" w:rsidP="00674898">
      <w:pPr>
        <w:rPr>
          <w:lang w:val="en-GB"/>
        </w:rPr>
      </w:pPr>
      <w:r w:rsidRPr="00676115">
        <w:rPr>
          <w:b/>
          <w:bCs/>
          <w:lang w:val="en-GB"/>
        </w:rPr>
        <w:lastRenderedPageBreak/>
        <w:t>Proposal</w:t>
      </w:r>
      <w:r w:rsidR="00676115" w:rsidRPr="00676115">
        <w:rPr>
          <w:b/>
          <w:bCs/>
          <w:lang w:val="en-GB"/>
        </w:rPr>
        <w:t xml:space="preserve"> 1:</w:t>
      </w:r>
      <w:r w:rsidR="00676115">
        <w:rPr>
          <w:lang w:val="en-GB"/>
        </w:rPr>
        <w:t xml:space="preserve"> The access round trigger message should indicate the number of access occasions available during the round.</w:t>
      </w:r>
    </w:p>
    <w:p w14:paraId="6C42383E" w14:textId="41CE3CE1" w:rsidR="006C69E4" w:rsidRDefault="006C69E4" w:rsidP="006C69E4">
      <w:pPr>
        <w:pStyle w:val="Heading2"/>
        <w:rPr>
          <w:lang w:val="en-GB"/>
        </w:rPr>
      </w:pPr>
      <w:r>
        <w:rPr>
          <w:lang w:val="en-GB"/>
        </w:rPr>
        <w:t>Number of access rounds</w:t>
      </w:r>
    </w:p>
    <w:p w14:paraId="6C6721FC" w14:textId="7A863192" w:rsidR="004538F0" w:rsidRDefault="0093077E" w:rsidP="0093077E">
      <w:pPr>
        <w:rPr>
          <w:lang w:val="en-GB"/>
        </w:rPr>
      </w:pPr>
      <w:r>
        <w:rPr>
          <w:lang w:val="en-GB"/>
        </w:rPr>
        <w:t xml:space="preserve">Given that only 37% of devices </w:t>
      </w:r>
      <w:r w:rsidR="003463FD">
        <w:rPr>
          <w:lang w:val="en-GB"/>
        </w:rPr>
        <w:t xml:space="preserve">per round </w:t>
      </w:r>
      <w:r>
        <w:rPr>
          <w:lang w:val="en-GB"/>
        </w:rPr>
        <w:t>will succe</w:t>
      </w:r>
      <w:r w:rsidR="00090EBD">
        <w:rPr>
          <w:lang w:val="en-GB"/>
        </w:rPr>
        <w:t xml:space="preserve">ssfully gain access </w:t>
      </w:r>
      <w:r w:rsidR="003463FD">
        <w:rPr>
          <w:lang w:val="en-GB"/>
        </w:rPr>
        <w:t>and exchange data</w:t>
      </w:r>
      <w:r w:rsidR="002D790B">
        <w:rPr>
          <w:lang w:val="en-GB"/>
        </w:rPr>
        <w:t>, multiple rounds will be necessary</w:t>
      </w:r>
      <w:r w:rsidR="00BA3812">
        <w:rPr>
          <w:lang w:val="en-GB"/>
        </w:rPr>
        <w:t xml:space="preserve">. </w:t>
      </w:r>
      <w:r w:rsidR="008A2E83">
        <w:rPr>
          <w:lang w:val="en-GB"/>
        </w:rPr>
        <w:t xml:space="preserve">Assuming </w:t>
      </w:r>
      <w:r w:rsidR="002D70DA">
        <w:rPr>
          <w:lang w:val="en-GB"/>
        </w:rPr>
        <w:t xml:space="preserve">no </w:t>
      </w:r>
      <w:r w:rsidR="004D3674">
        <w:rPr>
          <w:lang w:val="en-GB"/>
        </w:rPr>
        <w:t>propagation or other issues, i</w:t>
      </w:r>
      <w:r w:rsidR="00BA3812">
        <w:rPr>
          <w:lang w:val="en-GB"/>
        </w:rPr>
        <w:t xml:space="preserve">f 63% of devices fail then </w:t>
      </w:r>
      <w:r w:rsidR="009A2E5C">
        <w:rPr>
          <w:lang w:val="en-GB"/>
        </w:rPr>
        <w:t xml:space="preserve">it can be estimated at least 10 rounds would be needed to obtain an overall failure rate of </w:t>
      </w:r>
      <w:r w:rsidR="003A1D4B">
        <w:rPr>
          <w:lang w:val="en-GB"/>
        </w:rPr>
        <w:t>around</w:t>
      </w:r>
      <w:r w:rsidR="009A2E5C">
        <w:rPr>
          <w:lang w:val="en-GB"/>
        </w:rPr>
        <w:t xml:space="preserve"> 1%</w:t>
      </w:r>
      <w:r w:rsidR="008A2E83">
        <w:rPr>
          <w:lang w:val="en-GB"/>
        </w:rPr>
        <w:t xml:space="preserve"> or less</w:t>
      </w:r>
      <w:r w:rsidR="00DB1D3B">
        <w:rPr>
          <w:lang w:val="en-GB"/>
        </w:rPr>
        <w:t>. Since</w:t>
      </w:r>
      <w:r w:rsidR="00CC6945">
        <w:rPr>
          <w:lang w:val="en-GB"/>
        </w:rPr>
        <w:t>, in principle,</w:t>
      </w:r>
      <w:r w:rsidR="00DB1D3B">
        <w:rPr>
          <w:lang w:val="en-GB"/>
        </w:rPr>
        <w:t xml:space="preserve"> each round </w:t>
      </w:r>
      <w:r w:rsidR="00554ADB">
        <w:rPr>
          <w:lang w:val="en-GB"/>
        </w:rPr>
        <w:t>need onl</w:t>
      </w:r>
      <w:r w:rsidR="003316A5">
        <w:rPr>
          <w:lang w:val="en-GB"/>
        </w:rPr>
        <w:t>y</w:t>
      </w:r>
      <w:r w:rsidR="00DB1D3B">
        <w:rPr>
          <w:lang w:val="en-GB"/>
        </w:rPr>
        <w:t xml:space="preserve"> be 63% of the length of the previous round, the extra time </w:t>
      </w:r>
      <w:r w:rsidR="00BC0A76">
        <w:rPr>
          <w:lang w:val="en-GB"/>
        </w:rPr>
        <w:t>can b</w:t>
      </w:r>
      <w:r w:rsidR="004538F0">
        <w:rPr>
          <w:lang w:val="en-GB"/>
        </w:rPr>
        <w:t xml:space="preserve">e limited to a factor 3 or so. </w:t>
      </w:r>
    </w:p>
    <w:p w14:paraId="437F2463" w14:textId="31027228" w:rsidR="004B572A" w:rsidRDefault="004B572A" w:rsidP="0093077E">
      <w:pPr>
        <w:rPr>
          <w:lang w:val="en-GB"/>
        </w:rPr>
      </w:pPr>
      <w:r w:rsidRPr="00191AB0">
        <w:rPr>
          <w:b/>
          <w:bCs/>
          <w:lang w:val="en-GB"/>
        </w:rPr>
        <w:t>Observation 2:</w:t>
      </w:r>
      <w:r>
        <w:rPr>
          <w:lang w:val="en-GB"/>
        </w:rPr>
        <w:t xml:space="preserve"> Many rounds may be necessary to reduce the number of unreached devices to a</w:t>
      </w:r>
      <w:r w:rsidR="0055156E">
        <w:rPr>
          <w:lang w:val="en-GB"/>
        </w:rPr>
        <w:t xml:space="preserve"> minimum level; since each round can be shorter than the previous, the impact of extra rounds </w:t>
      </w:r>
      <w:r w:rsidR="00191AB0">
        <w:rPr>
          <w:lang w:val="en-GB"/>
        </w:rPr>
        <w:t>can be minimised.</w:t>
      </w:r>
    </w:p>
    <w:p w14:paraId="3DDF1DEB" w14:textId="03CE639E" w:rsidR="004538F0" w:rsidRDefault="00CB5432" w:rsidP="0093077E">
      <w:pPr>
        <w:rPr>
          <w:lang w:val="en-GB"/>
        </w:rPr>
      </w:pPr>
      <w:r>
        <w:rPr>
          <w:lang w:val="en-GB"/>
        </w:rPr>
        <w:t xml:space="preserve">The need for multiple rounds to service the same </w:t>
      </w:r>
      <w:r w:rsidR="00A43A1B">
        <w:rPr>
          <w:lang w:val="en-GB"/>
        </w:rPr>
        <w:t xml:space="preserve">service request means that the access round trigger message should contain </w:t>
      </w:r>
      <w:r w:rsidR="009619C3">
        <w:rPr>
          <w:lang w:val="en-GB"/>
        </w:rPr>
        <w:t>a field identifying the service request</w:t>
      </w:r>
      <w:r w:rsidR="00F23A8C">
        <w:rPr>
          <w:lang w:val="en-GB"/>
        </w:rPr>
        <w:t xml:space="preserve"> so that devices that have already responded to the service request can know </w:t>
      </w:r>
      <w:r w:rsidR="0037536D">
        <w:rPr>
          <w:lang w:val="en-GB"/>
        </w:rPr>
        <w:t xml:space="preserve">that they can ignore the </w:t>
      </w:r>
      <w:r w:rsidR="00FE74C0">
        <w:rPr>
          <w:lang w:val="en-GB"/>
        </w:rPr>
        <w:t xml:space="preserve">current </w:t>
      </w:r>
      <w:r w:rsidR="0037536D">
        <w:rPr>
          <w:lang w:val="en-GB"/>
        </w:rPr>
        <w:t>access round.</w:t>
      </w:r>
    </w:p>
    <w:p w14:paraId="1167273A" w14:textId="2C6BEDA3" w:rsidR="00191AB0" w:rsidRDefault="00191AB0" w:rsidP="0093077E">
      <w:pPr>
        <w:rPr>
          <w:lang w:val="en-GB"/>
        </w:rPr>
      </w:pPr>
      <w:r w:rsidRPr="004F0BAA">
        <w:rPr>
          <w:b/>
          <w:bCs/>
          <w:lang w:val="en-GB"/>
        </w:rPr>
        <w:t>Proposal 2:</w:t>
      </w:r>
      <w:r>
        <w:rPr>
          <w:lang w:val="en-GB"/>
        </w:rPr>
        <w:t xml:space="preserve"> The access round trigger message should contain a field identifying the service request</w:t>
      </w:r>
      <w:r w:rsidR="004F0BAA">
        <w:rPr>
          <w:lang w:val="en-GB"/>
        </w:rPr>
        <w:t>.</w:t>
      </w:r>
    </w:p>
    <w:p w14:paraId="11AA9F3D" w14:textId="79148C05" w:rsidR="0037536D" w:rsidRDefault="002E28D7" w:rsidP="0037536D">
      <w:pPr>
        <w:pStyle w:val="Heading2"/>
        <w:rPr>
          <w:lang w:val="en-GB"/>
        </w:rPr>
      </w:pPr>
      <w:r>
        <w:rPr>
          <w:lang w:val="en-GB"/>
        </w:rPr>
        <w:t>Random access w</w:t>
      </w:r>
      <w:r w:rsidR="0037536D">
        <w:rPr>
          <w:lang w:val="en-GB"/>
        </w:rPr>
        <w:t>ithin an access occasion</w:t>
      </w:r>
    </w:p>
    <w:p w14:paraId="6F981EA3" w14:textId="40FB0F29" w:rsidR="0037536D" w:rsidRDefault="005E342D" w:rsidP="0037536D">
      <w:pPr>
        <w:rPr>
          <w:lang w:val="en-GB"/>
        </w:rPr>
      </w:pPr>
      <w:r>
        <w:rPr>
          <w:lang w:val="en-GB"/>
        </w:rPr>
        <w:t xml:space="preserve">Because the </w:t>
      </w:r>
      <w:proofErr w:type="spellStart"/>
      <w:r>
        <w:rPr>
          <w:lang w:val="en-GB"/>
        </w:rPr>
        <w:t>AIoT</w:t>
      </w:r>
      <w:proofErr w:type="spellEnd"/>
      <w:r>
        <w:rPr>
          <w:lang w:val="en-GB"/>
        </w:rPr>
        <w:t xml:space="preserve"> devices are assumed to have poor time-keeping capabilities,</w:t>
      </w:r>
      <w:r w:rsidR="0016282D">
        <w:rPr>
          <w:lang w:val="en-GB"/>
        </w:rPr>
        <w:t xml:space="preserve"> it has been suggested </w:t>
      </w:r>
      <w:r w:rsidR="00877D10">
        <w:rPr>
          <w:lang w:val="en-GB"/>
        </w:rPr>
        <w:t xml:space="preserve">[3] </w:t>
      </w:r>
      <w:r w:rsidR="0016282D">
        <w:rPr>
          <w:lang w:val="en-GB"/>
        </w:rPr>
        <w:t>that the Reader sends a signal to indicate the start of each access occasion</w:t>
      </w:r>
      <w:r w:rsidR="00777484">
        <w:rPr>
          <w:lang w:val="en-GB"/>
        </w:rPr>
        <w:t>.</w:t>
      </w:r>
      <w:r>
        <w:rPr>
          <w:lang w:val="en-GB"/>
        </w:rPr>
        <w:t xml:space="preserve"> </w:t>
      </w:r>
      <w:r w:rsidR="00414D17">
        <w:rPr>
          <w:lang w:val="en-GB"/>
        </w:rPr>
        <w:t>A</w:t>
      </w:r>
      <w:r>
        <w:rPr>
          <w:lang w:val="en-GB"/>
        </w:rPr>
        <w:t xml:space="preserve"> device</w:t>
      </w:r>
      <w:r w:rsidR="00414D17">
        <w:rPr>
          <w:lang w:val="en-GB"/>
        </w:rPr>
        <w:t xml:space="preserve"> wanting to bid for access during the access occasion</w:t>
      </w:r>
      <w:r>
        <w:rPr>
          <w:lang w:val="en-GB"/>
        </w:rPr>
        <w:t xml:space="preserve"> can then begin a </w:t>
      </w:r>
      <w:proofErr w:type="gramStart"/>
      <w:r>
        <w:rPr>
          <w:lang w:val="en-GB"/>
        </w:rPr>
        <w:t>random access</w:t>
      </w:r>
      <w:proofErr w:type="gramEnd"/>
      <w:r>
        <w:rPr>
          <w:lang w:val="en-GB"/>
        </w:rPr>
        <w:t xml:space="preserve"> </w:t>
      </w:r>
      <w:r w:rsidR="006C1B22">
        <w:rPr>
          <w:lang w:val="en-GB"/>
        </w:rPr>
        <w:t>process</w:t>
      </w:r>
      <w:r w:rsidR="00414D17">
        <w:rPr>
          <w:lang w:val="en-GB"/>
        </w:rPr>
        <w:t>.</w:t>
      </w:r>
    </w:p>
    <w:p w14:paraId="49FBDCBE" w14:textId="74026B8A" w:rsidR="00B6165D" w:rsidRDefault="00B6165D" w:rsidP="0037536D">
      <w:pPr>
        <w:rPr>
          <w:lang w:val="en-GB"/>
        </w:rPr>
      </w:pPr>
      <w:r>
        <w:rPr>
          <w:lang w:val="en-GB"/>
        </w:rPr>
        <w:t xml:space="preserve">Currently, RAN2 has agreed to study a 2-step and a 4-step random access procedure. An unresolved issue is whether data can be sent during the </w:t>
      </w:r>
      <w:proofErr w:type="gramStart"/>
      <w:r>
        <w:rPr>
          <w:lang w:val="en-GB"/>
        </w:rPr>
        <w:t>random access</w:t>
      </w:r>
      <w:proofErr w:type="gramEnd"/>
      <w:r>
        <w:rPr>
          <w:lang w:val="en-GB"/>
        </w:rPr>
        <w:t xml:space="preserve"> procedure or not.</w:t>
      </w:r>
    </w:p>
    <w:p w14:paraId="23C5A8FB" w14:textId="75BC68FE" w:rsidR="005C4F72" w:rsidRDefault="005C4F72" w:rsidP="005C4F72">
      <w:pPr>
        <w:pStyle w:val="Heading3"/>
        <w:rPr>
          <w:lang w:val="en-GB"/>
        </w:rPr>
      </w:pPr>
      <w:r>
        <w:rPr>
          <w:lang w:val="en-GB"/>
        </w:rPr>
        <w:t>2-step v. 4-step</w:t>
      </w:r>
      <w:r w:rsidR="00500610">
        <w:rPr>
          <w:lang w:val="en-GB"/>
        </w:rPr>
        <w:t xml:space="preserve"> random access procedure</w:t>
      </w:r>
    </w:p>
    <w:p w14:paraId="62B45F40" w14:textId="2FA5894E" w:rsidR="002435B0" w:rsidRDefault="002435B0" w:rsidP="0037536D">
      <w:pPr>
        <w:rPr>
          <w:lang w:val="en-GB"/>
        </w:rPr>
      </w:pPr>
      <w:r>
        <w:rPr>
          <w:lang w:val="en-GB"/>
        </w:rPr>
        <w:t xml:space="preserve">In the 2-step </w:t>
      </w:r>
      <w:r w:rsidR="009F0D42">
        <w:rPr>
          <w:lang w:val="en-GB"/>
        </w:rPr>
        <w:t xml:space="preserve">random access procedure, the device sends a temporary identifier as </w:t>
      </w:r>
      <w:r w:rsidR="009E19C2">
        <w:rPr>
          <w:lang w:val="en-GB"/>
        </w:rPr>
        <w:t>M</w:t>
      </w:r>
      <w:r w:rsidR="009F0D42">
        <w:rPr>
          <w:lang w:val="en-GB"/>
        </w:rPr>
        <w:t>sg1</w:t>
      </w:r>
      <w:r w:rsidR="0010692E">
        <w:rPr>
          <w:lang w:val="en-GB"/>
        </w:rPr>
        <w:t>. The temporary identifier may be a random number</w:t>
      </w:r>
      <w:r w:rsidR="003245AE">
        <w:rPr>
          <w:lang w:val="en-GB"/>
        </w:rPr>
        <w:t xml:space="preserve">. If the device is successfully, the Reader responds in </w:t>
      </w:r>
      <w:r w:rsidR="009E19C2">
        <w:rPr>
          <w:lang w:val="en-GB"/>
        </w:rPr>
        <w:t>M</w:t>
      </w:r>
      <w:r w:rsidR="003245AE">
        <w:rPr>
          <w:lang w:val="en-GB"/>
        </w:rPr>
        <w:t>sg2 with a copy of the temporary identifier</w:t>
      </w:r>
      <w:r w:rsidR="000C2954">
        <w:rPr>
          <w:lang w:val="en-GB"/>
        </w:rPr>
        <w:t>.</w:t>
      </w:r>
    </w:p>
    <w:p w14:paraId="3290B457" w14:textId="13F15E44" w:rsidR="00500610" w:rsidRDefault="000C2954" w:rsidP="0037536D">
      <w:pPr>
        <w:rPr>
          <w:lang w:val="en-GB"/>
        </w:rPr>
      </w:pPr>
      <w:r>
        <w:rPr>
          <w:lang w:val="en-GB"/>
        </w:rPr>
        <w:t>In the 4-step procedure, the de</w:t>
      </w:r>
      <w:r w:rsidR="00C45D9B">
        <w:rPr>
          <w:lang w:val="en-GB"/>
        </w:rPr>
        <w:t xml:space="preserve">vice sends its device ID in </w:t>
      </w:r>
      <w:r w:rsidR="009E19C2">
        <w:rPr>
          <w:lang w:val="en-GB"/>
        </w:rPr>
        <w:t>M</w:t>
      </w:r>
      <w:r w:rsidR="00C45D9B">
        <w:rPr>
          <w:lang w:val="en-GB"/>
        </w:rPr>
        <w:t>sg3, with the Reader providing an acknowle</w:t>
      </w:r>
      <w:r w:rsidR="00AA0F41">
        <w:rPr>
          <w:lang w:val="en-GB"/>
        </w:rPr>
        <w:t xml:space="preserve">dgement in </w:t>
      </w:r>
      <w:r w:rsidR="009E19C2">
        <w:rPr>
          <w:lang w:val="en-GB"/>
        </w:rPr>
        <w:t>M</w:t>
      </w:r>
      <w:r w:rsidR="00AA0F41">
        <w:rPr>
          <w:lang w:val="en-GB"/>
        </w:rPr>
        <w:t>sg4.</w:t>
      </w:r>
    </w:p>
    <w:p w14:paraId="621E3796" w14:textId="364A5551" w:rsidR="005C4F72" w:rsidRDefault="005C4F72" w:rsidP="005C4F72">
      <w:pPr>
        <w:pStyle w:val="Heading3"/>
        <w:rPr>
          <w:lang w:val="en-GB"/>
        </w:rPr>
      </w:pPr>
      <w:r>
        <w:rPr>
          <w:lang w:val="en-GB"/>
        </w:rPr>
        <w:t xml:space="preserve">Data </w:t>
      </w:r>
      <w:r w:rsidR="001546C0">
        <w:rPr>
          <w:lang w:val="en-GB"/>
        </w:rPr>
        <w:t>transmission</w:t>
      </w:r>
    </w:p>
    <w:p w14:paraId="215181FC" w14:textId="77777777" w:rsidR="00A86A9F" w:rsidRDefault="00732043" w:rsidP="0037536D">
      <w:pPr>
        <w:rPr>
          <w:lang w:val="en-GB"/>
        </w:rPr>
      </w:pPr>
      <w:r>
        <w:rPr>
          <w:lang w:val="en-GB"/>
        </w:rPr>
        <w:t xml:space="preserve">In one </w:t>
      </w:r>
      <w:r w:rsidR="00573F07">
        <w:rPr>
          <w:lang w:val="en-GB"/>
        </w:rPr>
        <w:t>approach</w:t>
      </w:r>
      <w:r w:rsidR="00EE5EC9">
        <w:rPr>
          <w:lang w:val="en-GB"/>
        </w:rPr>
        <w:t xml:space="preserve"> [</w:t>
      </w:r>
      <w:r w:rsidR="004F4F5A">
        <w:rPr>
          <w:lang w:val="en-GB"/>
        </w:rPr>
        <w:t>4</w:t>
      </w:r>
      <w:r w:rsidR="00EE5EC9">
        <w:rPr>
          <w:lang w:val="en-GB"/>
        </w:rPr>
        <w:t>]</w:t>
      </w:r>
      <w:r>
        <w:rPr>
          <w:lang w:val="en-GB"/>
        </w:rPr>
        <w:t xml:space="preserve">, the </w:t>
      </w:r>
      <w:proofErr w:type="gramStart"/>
      <w:r>
        <w:rPr>
          <w:lang w:val="en-GB"/>
        </w:rPr>
        <w:t>random access</w:t>
      </w:r>
      <w:proofErr w:type="gramEnd"/>
      <w:r>
        <w:rPr>
          <w:lang w:val="en-GB"/>
        </w:rPr>
        <w:t xml:space="preserve"> procedure </w:t>
      </w:r>
      <w:r w:rsidR="00A86A9F">
        <w:rPr>
          <w:lang w:val="en-GB"/>
        </w:rPr>
        <w:t>is</w:t>
      </w:r>
      <w:r>
        <w:rPr>
          <w:lang w:val="en-GB"/>
        </w:rPr>
        <w:t xml:space="preserve"> complete</w:t>
      </w:r>
      <w:r w:rsidR="00A86A9F">
        <w:rPr>
          <w:lang w:val="en-GB"/>
        </w:rPr>
        <w:t>d</w:t>
      </w:r>
      <w:r>
        <w:rPr>
          <w:lang w:val="en-GB"/>
        </w:rPr>
        <w:t xml:space="preserve"> successfully before data </w:t>
      </w:r>
      <w:r w:rsidR="00A86A9F">
        <w:rPr>
          <w:lang w:val="en-GB"/>
        </w:rPr>
        <w:t>is</w:t>
      </w:r>
      <w:r>
        <w:rPr>
          <w:lang w:val="en-GB"/>
        </w:rPr>
        <w:t xml:space="preserve"> sent</w:t>
      </w:r>
      <w:r w:rsidR="00EC3E04">
        <w:rPr>
          <w:lang w:val="en-GB"/>
        </w:rPr>
        <w:t xml:space="preserve">. </w:t>
      </w:r>
    </w:p>
    <w:p w14:paraId="10D4BE7F" w14:textId="1A0CAEC1" w:rsidR="00A86A9F" w:rsidRDefault="00353D01" w:rsidP="0037536D">
      <w:pPr>
        <w:rPr>
          <w:lang w:val="en-GB"/>
        </w:rPr>
      </w:pPr>
      <w:r>
        <w:object w:dxaOrig="9760" w:dyaOrig="4975" w14:anchorId="4C9CD8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7pt;height:239.75pt" o:ole="">
            <v:imagedata r:id="rId6" o:title=""/>
          </v:shape>
          <o:OLEObject Type="Embed" ProgID="Visio.Drawing.15" ShapeID="_x0000_i1025" DrawAspect="Content" ObjectID="_1776848669" r:id="rId7"/>
        </w:object>
      </w:r>
    </w:p>
    <w:p w14:paraId="6D8DEEE6" w14:textId="6909E78A" w:rsidR="009E19C2" w:rsidRPr="00136651" w:rsidRDefault="00136651" w:rsidP="00136651">
      <w:pPr>
        <w:jc w:val="center"/>
        <w:rPr>
          <w:b/>
          <w:bCs/>
          <w:lang w:val="en-GB"/>
        </w:rPr>
      </w:pPr>
      <w:r>
        <w:rPr>
          <w:b/>
          <w:bCs/>
          <w:lang w:val="en-GB"/>
        </w:rPr>
        <w:t xml:space="preserve">Figure 2.3.2-1: </w:t>
      </w:r>
      <w:r w:rsidR="00104A83">
        <w:rPr>
          <w:b/>
          <w:bCs/>
          <w:lang w:val="en-GB"/>
        </w:rPr>
        <w:t>4-step and 2-step random access procedures according to [4]</w:t>
      </w:r>
    </w:p>
    <w:p w14:paraId="20FC3BE0" w14:textId="3CD09270" w:rsidR="00AA0F41" w:rsidRDefault="00EC3E04" w:rsidP="0037536D">
      <w:pPr>
        <w:rPr>
          <w:lang w:val="en-GB"/>
        </w:rPr>
      </w:pPr>
      <w:r>
        <w:rPr>
          <w:lang w:val="en-GB"/>
        </w:rPr>
        <w:t xml:space="preserve">In this case, </w:t>
      </w:r>
      <w:r w:rsidR="00DC33C4">
        <w:rPr>
          <w:lang w:val="en-GB"/>
        </w:rPr>
        <w:t>in contention-based operation,</w:t>
      </w:r>
      <w:r w:rsidR="00E0071D">
        <w:rPr>
          <w:lang w:val="en-GB"/>
        </w:rPr>
        <w:t xml:space="preserve"> </w:t>
      </w:r>
      <w:r>
        <w:rPr>
          <w:lang w:val="en-GB"/>
        </w:rPr>
        <w:t xml:space="preserve">the 4-step procedure provides extra security against the possibility that two devices </w:t>
      </w:r>
      <w:r w:rsidR="009A6A01">
        <w:rPr>
          <w:lang w:val="en-GB"/>
        </w:rPr>
        <w:t>have chosen the same temporary ID in step 1.</w:t>
      </w:r>
      <w:r w:rsidR="007E6D98">
        <w:rPr>
          <w:lang w:val="en-GB"/>
        </w:rPr>
        <w:t xml:space="preserve"> </w:t>
      </w:r>
      <w:r w:rsidR="00ED035B">
        <w:rPr>
          <w:lang w:val="en-GB"/>
        </w:rPr>
        <w:t xml:space="preserve">For contention-free operation, this extra step </w:t>
      </w:r>
      <w:r w:rsidR="00E228EC">
        <w:rPr>
          <w:lang w:val="en-GB"/>
        </w:rPr>
        <w:t xml:space="preserve">might not be necessary. </w:t>
      </w:r>
      <w:r w:rsidR="008F2EAC">
        <w:rPr>
          <w:lang w:val="en-GB"/>
        </w:rPr>
        <w:t xml:space="preserve">However, </w:t>
      </w:r>
      <w:r w:rsidR="00E228EC">
        <w:rPr>
          <w:lang w:val="en-GB"/>
        </w:rPr>
        <w:t>as it stands</w:t>
      </w:r>
      <w:r w:rsidR="008F2EAC">
        <w:rPr>
          <w:lang w:val="en-GB"/>
        </w:rPr>
        <w:t xml:space="preserve"> that, at the </w:t>
      </w:r>
      <w:r w:rsidR="003E2B05">
        <w:rPr>
          <w:lang w:val="en-GB"/>
        </w:rPr>
        <w:t>c</w:t>
      </w:r>
      <w:r w:rsidR="008F2EAC">
        <w:rPr>
          <w:lang w:val="en-GB"/>
        </w:rPr>
        <w:t xml:space="preserve">ompletion of the 2-step procedure, the Reader does not </w:t>
      </w:r>
      <w:r w:rsidR="003E2B05">
        <w:rPr>
          <w:lang w:val="en-GB"/>
        </w:rPr>
        <w:t xml:space="preserve">yet </w:t>
      </w:r>
      <w:r w:rsidR="008F2EAC">
        <w:rPr>
          <w:lang w:val="en-GB"/>
        </w:rPr>
        <w:t xml:space="preserve">know the </w:t>
      </w:r>
      <w:proofErr w:type="gramStart"/>
      <w:r w:rsidR="008F2EAC">
        <w:rPr>
          <w:lang w:val="en-GB"/>
        </w:rPr>
        <w:t>true identity</w:t>
      </w:r>
      <w:proofErr w:type="gramEnd"/>
      <w:r w:rsidR="008F2EAC">
        <w:rPr>
          <w:lang w:val="en-GB"/>
        </w:rPr>
        <w:t xml:space="preserve"> of the device</w:t>
      </w:r>
      <w:r w:rsidR="00542E38">
        <w:rPr>
          <w:lang w:val="en-GB"/>
        </w:rPr>
        <w:t xml:space="preserve"> and is taking it on faith that it is the same device that it paged</w:t>
      </w:r>
      <w:r w:rsidR="008F2EAC">
        <w:rPr>
          <w:lang w:val="en-GB"/>
        </w:rPr>
        <w:t>.</w:t>
      </w:r>
    </w:p>
    <w:p w14:paraId="66686CF8" w14:textId="380783FF" w:rsidR="009A6A01" w:rsidRDefault="009A6A01" w:rsidP="0037536D">
      <w:pPr>
        <w:rPr>
          <w:lang w:val="en-GB"/>
        </w:rPr>
      </w:pPr>
      <w:r>
        <w:rPr>
          <w:lang w:val="en-GB"/>
        </w:rPr>
        <w:t xml:space="preserve">In another </w:t>
      </w:r>
      <w:r w:rsidR="00573F07">
        <w:rPr>
          <w:lang w:val="en-GB"/>
        </w:rPr>
        <w:t>approach [</w:t>
      </w:r>
      <w:r w:rsidR="004F4F5A">
        <w:rPr>
          <w:lang w:val="en-GB"/>
        </w:rPr>
        <w:t>5</w:t>
      </w:r>
      <w:r w:rsidR="00573F07">
        <w:rPr>
          <w:lang w:val="en-GB"/>
        </w:rPr>
        <w:t>]</w:t>
      </w:r>
      <w:r>
        <w:rPr>
          <w:lang w:val="en-GB"/>
        </w:rPr>
        <w:t xml:space="preserve">, </w:t>
      </w:r>
      <w:r w:rsidR="00091910">
        <w:rPr>
          <w:lang w:val="en-GB"/>
        </w:rPr>
        <w:t xml:space="preserve">uplink data can be sent </w:t>
      </w:r>
      <w:r w:rsidR="00172E8E">
        <w:rPr>
          <w:lang w:val="en-GB"/>
        </w:rPr>
        <w:t xml:space="preserve">alongside the device ID </w:t>
      </w:r>
      <w:r w:rsidR="00091910">
        <w:rPr>
          <w:lang w:val="en-GB"/>
        </w:rPr>
        <w:t xml:space="preserve">in </w:t>
      </w:r>
      <w:r w:rsidR="00E63A68">
        <w:rPr>
          <w:lang w:val="en-GB"/>
        </w:rPr>
        <w:t xml:space="preserve">msg1 (2-step) </w:t>
      </w:r>
      <w:r w:rsidR="00340535">
        <w:rPr>
          <w:lang w:val="en-GB"/>
        </w:rPr>
        <w:t xml:space="preserve">or </w:t>
      </w:r>
      <w:r w:rsidR="00091910">
        <w:rPr>
          <w:lang w:val="en-GB"/>
        </w:rPr>
        <w:t>msg3</w:t>
      </w:r>
      <w:r w:rsidR="00340535">
        <w:rPr>
          <w:lang w:val="en-GB"/>
        </w:rPr>
        <w:t xml:space="preserve"> (4-step)</w:t>
      </w:r>
      <w:r w:rsidR="00091910">
        <w:rPr>
          <w:lang w:val="en-GB"/>
        </w:rPr>
        <w:t xml:space="preserve"> and downlink data in</w:t>
      </w:r>
      <w:r w:rsidR="00340535">
        <w:rPr>
          <w:lang w:val="en-GB"/>
        </w:rPr>
        <w:t xml:space="preserve"> msg2 (2-step) or</w:t>
      </w:r>
      <w:r w:rsidR="00091910">
        <w:rPr>
          <w:lang w:val="en-GB"/>
        </w:rPr>
        <w:t xml:space="preserve"> msg4</w:t>
      </w:r>
      <w:r w:rsidR="00340535">
        <w:rPr>
          <w:lang w:val="en-GB"/>
        </w:rPr>
        <w:t xml:space="preserve"> (4-step)</w:t>
      </w:r>
      <w:r w:rsidR="00487CCF">
        <w:rPr>
          <w:lang w:val="en-GB"/>
        </w:rPr>
        <w:t>.</w:t>
      </w:r>
    </w:p>
    <w:p w14:paraId="5B01A58D" w14:textId="268F6BBC" w:rsidR="00096504" w:rsidRDefault="007454DD" w:rsidP="0037536D">
      <w:pPr>
        <w:rPr>
          <w:lang w:val="en-GB"/>
        </w:rPr>
      </w:pPr>
      <w:r>
        <w:object w:dxaOrig="3059" w:dyaOrig="3115" w14:anchorId="7F9E815E">
          <v:shape id="_x0000_i1026" type="#_x0000_t75" style="width:230.25pt;height:235.7pt" o:ole="">
            <v:imagedata r:id="rId8" o:title=""/>
          </v:shape>
          <o:OLEObject Type="Embed" ProgID="Visio.Drawing.11" ShapeID="_x0000_i1026" DrawAspect="Content" ObjectID="_1776848670" r:id="rId9"/>
        </w:object>
      </w:r>
      <w:r>
        <w:object w:dxaOrig="3009" w:dyaOrig="2104" w14:anchorId="75C16FF5">
          <v:shape id="_x0000_i1027" type="#_x0000_t75" style="width:231.6pt;height:162.35pt" o:ole="">
            <v:imagedata r:id="rId10" o:title=""/>
          </v:shape>
          <o:OLEObject Type="Embed" ProgID="Visio.Drawing.11" ShapeID="_x0000_i1027" DrawAspect="Content" ObjectID="_1776848671" r:id="rId11"/>
        </w:object>
      </w:r>
    </w:p>
    <w:p w14:paraId="3D960FA0" w14:textId="6F738BF2" w:rsidR="007454DD" w:rsidRPr="00136651" w:rsidRDefault="007454DD" w:rsidP="007454DD">
      <w:pPr>
        <w:jc w:val="center"/>
        <w:rPr>
          <w:b/>
          <w:bCs/>
          <w:lang w:val="en-GB"/>
        </w:rPr>
      </w:pPr>
      <w:r>
        <w:rPr>
          <w:b/>
          <w:bCs/>
          <w:lang w:val="en-GB"/>
        </w:rPr>
        <w:t>Figure 2.3.2-2: 4-step and 2-step random access procedures according to [5]</w:t>
      </w:r>
    </w:p>
    <w:p w14:paraId="48AAE923" w14:textId="77777777" w:rsidR="00096504" w:rsidRDefault="00096504" w:rsidP="0037536D">
      <w:pPr>
        <w:rPr>
          <w:lang w:val="en-GB"/>
        </w:rPr>
      </w:pPr>
    </w:p>
    <w:p w14:paraId="35BF6823" w14:textId="3C9413CF" w:rsidR="00096504" w:rsidRDefault="0020555A" w:rsidP="0037536D">
      <w:pPr>
        <w:rPr>
          <w:lang w:val="en-GB"/>
        </w:rPr>
      </w:pPr>
      <w:r>
        <w:rPr>
          <w:lang w:val="en-GB"/>
        </w:rPr>
        <w:t xml:space="preserve">In this approach, the device ID is </w:t>
      </w:r>
      <w:r w:rsidR="00AD2951">
        <w:rPr>
          <w:lang w:val="en-GB"/>
        </w:rPr>
        <w:t xml:space="preserve">sent to the Reader even in the 2-step </w:t>
      </w:r>
      <w:r w:rsidR="006272E6">
        <w:rPr>
          <w:lang w:val="en-GB"/>
        </w:rPr>
        <w:t>procedure. Additionally, UL payload data is sent alongside the de</w:t>
      </w:r>
      <w:r w:rsidR="002D154A">
        <w:rPr>
          <w:lang w:val="en-GB"/>
        </w:rPr>
        <w:t xml:space="preserve">vice ID, i.e., before the </w:t>
      </w:r>
      <w:proofErr w:type="gramStart"/>
      <w:r w:rsidR="002D154A">
        <w:rPr>
          <w:lang w:val="en-GB"/>
        </w:rPr>
        <w:t>random access</w:t>
      </w:r>
      <w:proofErr w:type="gramEnd"/>
      <w:r w:rsidR="002D154A">
        <w:rPr>
          <w:lang w:val="en-GB"/>
        </w:rPr>
        <w:t xml:space="preserve"> procedure has concluded.</w:t>
      </w:r>
    </w:p>
    <w:p w14:paraId="62D949FE" w14:textId="445CEE88" w:rsidR="00EA4B03" w:rsidRDefault="00D13A49" w:rsidP="0037536D">
      <w:pPr>
        <w:rPr>
          <w:lang w:val="en-GB"/>
        </w:rPr>
      </w:pPr>
      <w:r w:rsidRPr="00D13A49">
        <w:rPr>
          <w:b/>
          <w:bCs/>
          <w:lang w:val="en-GB"/>
        </w:rPr>
        <w:t>Observation 3:</w:t>
      </w:r>
      <w:r>
        <w:rPr>
          <w:lang w:val="en-GB"/>
        </w:rPr>
        <w:t xml:space="preserve"> Proposals for 2-step and 4-step random access procedures differ on their handling of payload data.</w:t>
      </w:r>
    </w:p>
    <w:p w14:paraId="48E7A197" w14:textId="2A64A73A" w:rsidR="00075987" w:rsidRDefault="007374FE" w:rsidP="0037536D">
      <w:pPr>
        <w:rPr>
          <w:lang w:val="en-GB"/>
        </w:rPr>
      </w:pPr>
      <w:r w:rsidRPr="00E90A32">
        <w:rPr>
          <w:b/>
          <w:bCs/>
          <w:lang w:val="en-GB"/>
        </w:rPr>
        <w:t>Proposal 3:</w:t>
      </w:r>
      <w:r>
        <w:rPr>
          <w:lang w:val="en-GB"/>
        </w:rPr>
        <w:t xml:space="preserve"> RAN2 to consider whether </w:t>
      </w:r>
      <w:r w:rsidR="00586956">
        <w:rPr>
          <w:lang w:val="en-GB"/>
        </w:rPr>
        <w:t xml:space="preserve">payload </w:t>
      </w:r>
      <w:r w:rsidR="005C23BB">
        <w:rPr>
          <w:lang w:val="en-GB"/>
        </w:rPr>
        <w:t xml:space="preserve">data can be sent during the </w:t>
      </w:r>
      <w:proofErr w:type="gramStart"/>
      <w:r w:rsidR="005C23BB">
        <w:rPr>
          <w:lang w:val="en-GB"/>
        </w:rPr>
        <w:t>random access</w:t>
      </w:r>
      <w:proofErr w:type="gramEnd"/>
      <w:r w:rsidR="005C23BB">
        <w:rPr>
          <w:lang w:val="en-GB"/>
        </w:rPr>
        <w:t xml:space="preserve"> procedure or only on completion</w:t>
      </w:r>
      <w:r w:rsidR="00312EDD">
        <w:rPr>
          <w:lang w:val="en-GB"/>
        </w:rPr>
        <w:t xml:space="preserve"> of the procedure</w:t>
      </w:r>
      <w:r w:rsidR="00E90A32">
        <w:rPr>
          <w:lang w:val="en-GB"/>
        </w:rPr>
        <w:t>.</w:t>
      </w:r>
      <w:r>
        <w:rPr>
          <w:lang w:val="en-GB"/>
        </w:rPr>
        <w:t xml:space="preserve"> </w:t>
      </w:r>
    </w:p>
    <w:p w14:paraId="12B480F3" w14:textId="0279123D" w:rsidR="001546C0" w:rsidRDefault="001546C0" w:rsidP="001546C0">
      <w:pPr>
        <w:pStyle w:val="Heading3"/>
        <w:rPr>
          <w:lang w:val="en-GB"/>
        </w:rPr>
      </w:pPr>
      <w:r>
        <w:rPr>
          <w:lang w:val="en-GB"/>
        </w:rPr>
        <w:t>Security</w:t>
      </w:r>
    </w:p>
    <w:p w14:paraId="108E518C" w14:textId="217C8A4B" w:rsidR="00487CCF" w:rsidRDefault="00487CCF" w:rsidP="0037536D">
      <w:pPr>
        <w:rPr>
          <w:lang w:val="en-GB"/>
        </w:rPr>
      </w:pPr>
      <w:r>
        <w:rPr>
          <w:lang w:val="en-GB"/>
        </w:rPr>
        <w:t xml:space="preserve">At this point of the discussion, security has not been factored in, and this may have an impact </w:t>
      </w:r>
      <w:r w:rsidR="00952B49">
        <w:rPr>
          <w:lang w:val="en-GB"/>
        </w:rPr>
        <w:t xml:space="preserve">on the </w:t>
      </w:r>
      <w:r w:rsidR="007442EA">
        <w:rPr>
          <w:lang w:val="en-GB"/>
        </w:rPr>
        <w:t xml:space="preserve">choices available. In some scenarios, for example, it might </w:t>
      </w:r>
      <w:r w:rsidR="003A433E">
        <w:rPr>
          <w:lang w:val="en-GB"/>
        </w:rPr>
        <w:t xml:space="preserve">be considered insecure </w:t>
      </w:r>
      <w:r w:rsidR="00BC5E6E">
        <w:rPr>
          <w:lang w:val="en-GB"/>
        </w:rPr>
        <w:t xml:space="preserve">for the device </w:t>
      </w:r>
      <w:r w:rsidR="003A433E">
        <w:rPr>
          <w:lang w:val="en-GB"/>
        </w:rPr>
        <w:t>to send</w:t>
      </w:r>
      <w:r w:rsidR="00BC5E6E">
        <w:rPr>
          <w:lang w:val="en-GB"/>
        </w:rPr>
        <w:t xml:space="preserve"> its</w:t>
      </w:r>
      <w:r w:rsidR="003A433E">
        <w:rPr>
          <w:lang w:val="en-GB"/>
        </w:rPr>
        <w:t xml:space="preserve"> device ID in msg1 before</w:t>
      </w:r>
      <w:r w:rsidR="00BC5E6E">
        <w:rPr>
          <w:lang w:val="en-GB"/>
        </w:rPr>
        <w:t xml:space="preserve"> confirming that the Reader is </w:t>
      </w:r>
      <w:r w:rsidR="00D36398">
        <w:rPr>
          <w:lang w:val="en-GB"/>
        </w:rPr>
        <w:t>valid</w:t>
      </w:r>
      <w:r w:rsidR="005C5FC7">
        <w:rPr>
          <w:lang w:val="en-GB"/>
        </w:rPr>
        <w:t xml:space="preserve"> or before a secure channel has been established.</w:t>
      </w:r>
    </w:p>
    <w:p w14:paraId="41C285A2" w14:textId="684AD64C" w:rsidR="00D878FC" w:rsidRDefault="00174F1B" w:rsidP="00D878FC">
      <w:pPr>
        <w:rPr>
          <w:lang w:val="en-GB"/>
        </w:rPr>
      </w:pPr>
      <w:r w:rsidRPr="005C5FC7">
        <w:rPr>
          <w:b/>
          <w:bCs/>
          <w:lang w:val="en-GB"/>
        </w:rPr>
        <w:t xml:space="preserve">Proposal </w:t>
      </w:r>
      <w:r w:rsidR="007374FE">
        <w:rPr>
          <w:b/>
          <w:bCs/>
          <w:lang w:val="en-GB"/>
        </w:rPr>
        <w:t>4</w:t>
      </w:r>
      <w:r w:rsidRPr="005C5FC7">
        <w:rPr>
          <w:b/>
          <w:bCs/>
          <w:lang w:val="en-GB"/>
        </w:rPr>
        <w:t xml:space="preserve">: </w:t>
      </w:r>
      <w:r>
        <w:rPr>
          <w:lang w:val="en-GB"/>
        </w:rPr>
        <w:t xml:space="preserve">RAN2 to </w:t>
      </w:r>
      <w:proofErr w:type="gramStart"/>
      <w:r>
        <w:rPr>
          <w:lang w:val="en-GB"/>
        </w:rPr>
        <w:t>take into account</w:t>
      </w:r>
      <w:proofErr w:type="gramEnd"/>
      <w:r>
        <w:rPr>
          <w:lang w:val="en-GB"/>
        </w:rPr>
        <w:t xml:space="preserve"> security requirements when </w:t>
      </w:r>
      <w:r w:rsidR="0090046B">
        <w:rPr>
          <w:lang w:val="en-GB"/>
        </w:rPr>
        <w:t>studying 2-step and 4-step random access procedures.</w:t>
      </w:r>
    </w:p>
    <w:p w14:paraId="378B09A5" w14:textId="77777777" w:rsidR="003662B7" w:rsidRDefault="003662B7" w:rsidP="00D878FC">
      <w:pPr>
        <w:rPr>
          <w:lang w:val="en-GB"/>
        </w:rPr>
      </w:pPr>
    </w:p>
    <w:p w14:paraId="703EA847" w14:textId="6BDCE111" w:rsidR="00D878FC" w:rsidRDefault="00D878FC" w:rsidP="00D878FC">
      <w:pPr>
        <w:pStyle w:val="Heading1"/>
        <w:rPr>
          <w:lang w:val="en-GB"/>
        </w:rPr>
      </w:pPr>
      <w:r>
        <w:rPr>
          <w:lang w:val="en-GB"/>
        </w:rPr>
        <w:t>Conclusion</w:t>
      </w:r>
    </w:p>
    <w:p w14:paraId="5D30214C" w14:textId="50B2F9A5" w:rsidR="00D878FC" w:rsidRDefault="00DE1E7E" w:rsidP="00DE1E7E">
      <w:pPr>
        <w:tabs>
          <w:tab w:val="left" w:pos="937"/>
        </w:tabs>
        <w:rPr>
          <w:lang w:val="en-GB"/>
        </w:rPr>
      </w:pPr>
      <w:r>
        <w:rPr>
          <w:lang w:val="en-GB"/>
        </w:rPr>
        <w:t>In this contribution, we made the following observations:</w:t>
      </w:r>
    </w:p>
    <w:p w14:paraId="54432FD1" w14:textId="77777777" w:rsidR="00DE1E7E" w:rsidRDefault="00DE1E7E" w:rsidP="00DE1E7E">
      <w:pPr>
        <w:rPr>
          <w:lang w:val="en-GB"/>
        </w:rPr>
      </w:pPr>
      <w:r w:rsidRPr="00A05369">
        <w:rPr>
          <w:b/>
          <w:bCs/>
          <w:lang w:val="en-GB"/>
        </w:rPr>
        <w:t>Observation 1</w:t>
      </w:r>
      <w:r>
        <w:rPr>
          <w:b/>
          <w:bCs/>
          <w:lang w:val="en-GB"/>
        </w:rPr>
        <w:t>a</w:t>
      </w:r>
      <w:r w:rsidRPr="00A05369">
        <w:rPr>
          <w:b/>
          <w:bCs/>
          <w:lang w:val="en-GB"/>
        </w:rPr>
        <w:t>:</w:t>
      </w:r>
      <w:r>
        <w:rPr>
          <w:lang w:val="en-GB"/>
        </w:rPr>
        <w:t xml:space="preserve"> The maximum efficiency of slotted Aloha is about 0.37, obtained when the mean number of transmission attempts per slot duration is 1.</w:t>
      </w:r>
    </w:p>
    <w:p w14:paraId="5AF6C34A" w14:textId="77777777" w:rsidR="00DE1E7E" w:rsidRDefault="00DE1E7E" w:rsidP="00DE1E7E">
      <w:pPr>
        <w:rPr>
          <w:lang w:val="en-GB"/>
        </w:rPr>
      </w:pPr>
      <w:r w:rsidRPr="002B354E">
        <w:rPr>
          <w:b/>
          <w:bCs/>
          <w:lang w:val="en-GB"/>
        </w:rPr>
        <w:t>Observation 1b:</w:t>
      </w:r>
      <w:r>
        <w:rPr>
          <w:lang w:val="en-GB"/>
        </w:rPr>
        <w:t xml:space="preserve"> For the most efficient operation, the number of available slots per access round should be </w:t>
      </w:r>
      <w:proofErr w:type="gramStart"/>
      <w:r>
        <w:rPr>
          <w:lang w:val="en-GB"/>
        </w:rPr>
        <w:t>similar to</w:t>
      </w:r>
      <w:proofErr w:type="gramEnd"/>
      <w:r>
        <w:rPr>
          <w:lang w:val="en-GB"/>
        </w:rPr>
        <w:t xml:space="preserve"> the number of devices expected to respond.</w:t>
      </w:r>
    </w:p>
    <w:p w14:paraId="60260C11" w14:textId="77777777" w:rsidR="00912CB0" w:rsidRDefault="00912CB0" w:rsidP="00912CB0">
      <w:pPr>
        <w:rPr>
          <w:lang w:val="en-GB"/>
        </w:rPr>
      </w:pPr>
      <w:r w:rsidRPr="00191AB0">
        <w:rPr>
          <w:b/>
          <w:bCs/>
          <w:lang w:val="en-GB"/>
        </w:rPr>
        <w:t>Observation 2:</w:t>
      </w:r>
      <w:r>
        <w:rPr>
          <w:lang w:val="en-GB"/>
        </w:rPr>
        <w:t xml:space="preserve"> Many rounds may be necessary to reduce the number of unreached devices to a minimum level; since each round can be shorter than the previous, the impact of extra rounds can be minimised.</w:t>
      </w:r>
    </w:p>
    <w:p w14:paraId="3F978F8F" w14:textId="77777777" w:rsidR="00D13A49" w:rsidRDefault="00D13A49" w:rsidP="00D13A49">
      <w:pPr>
        <w:rPr>
          <w:lang w:val="en-GB"/>
        </w:rPr>
      </w:pPr>
      <w:r w:rsidRPr="00D13A49">
        <w:rPr>
          <w:b/>
          <w:bCs/>
          <w:lang w:val="en-GB"/>
        </w:rPr>
        <w:t>Observation 3:</w:t>
      </w:r>
      <w:r>
        <w:rPr>
          <w:lang w:val="en-GB"/>
        </w:rPr>
        <w:t xml:space="preserve"> Proposals for 2-step and 4-step random access procedures differ on their handling of payload data.</w:t>
      </w:r>
    </w:p>
    <w:p w14:paraId="586BCEB7" w14:textId="453FED03" w:rsidR="00DE1E7E" w:rsidRDefault="003C17DC" w:rsidP="00DE1E7E">
      <w:pPr>
        <w:rPr>
          <w:lang w:val="en-GB"/>
        </w:rPr>
      </w:pPr>
      <w:r>
        <w:rPr>
          <w:lang w:val="en-GB"/>
        </w:rPr>
        <w:t>We</w:t>
      </w:r>
      <w:r w:rsidR="00912CB0">
        <w:rPr>
          <w:lang w:val="en-GB"/>
        </w:rPr>
        <w:t xml:space="preserve"> offer the following proposals:</w:t>
      </w:r>
    </w:p>
    <w:p w14:paraId="1000657B" w14:textId="77777777" w:rsidR="00912CB0" w:rsidRDefault="00912CB0" w:rsidP="00912CB0">
      <w:pPr>
        <w:rPr>
          <w:lang w:val="en-GB"/>
        </w:rPr>
      </w:pPr>
      <w:r w:rsidRPr="00676115">
        <w:rPr>
          <w:b/>
          <w:bCs/>
          <w:lang w:val="en-GB"/>
        </w:rPr>
        <w:t>Proposal 1:</w:t>
      </w:r>
      <w:r>
        <w:rPr>
          <w:lang w:val="en-GB"/>
        </w:rPr>
        <w:t xml:space="preserve"> The access round trigger message should indicate the number of access occasions available during the round.</w:t>
      </w:r>
    </w:p>
    <w:p w14:paraId="609FBB94" w14:textId="77777777" w:rsidR="00660E86" w:rsidRDefault="00660E86" w:rsidP="00660E86">
      <w:pPr>
        <w:rPr>
          <w:lang w:val="en-GB"/>
        </w:rPr>
      </w:pPr>
      <w:r w:rsidRPr="004F0BAA">
        <w:rPr>
          <w:b/>
          <w:bCs/>
          <w:lang w:val="en-GB"/>
        </w:rPr>
        <w:t>Proposal 2:</w:t>
      </w:r>
      <w:r>
        <w:rPr>
          <w:lang w:val="en-GB"/>
        </w:rPr>
        <w:t xml:space="preserve"> The access round trigger message should contain a field identifying the service request.</w:t>
      </w:r>
    </w:p>
    <w:p w14:paraId="6F8A03E9" w14:textId="77777777" w:rsidR="00660E86" w:rsidRDefault="00660E86" w:rsidP="00660E86">
      <w:pPr>
        <w:rPr>
          <w:lang w:val="en-GB"/>
        </w:rPr>
      </w:pPr>
      <w:r w:rsidRPr="00E90A32">
        <w:rPr>
          <w:b/>
          <w:bCs/>
          <w:lang w:val="en-GB"/>
        </w:rPr>
        <w:t>Proposal 3:</w:t>
      </w:r>
      <w:r>
        <w:rPr>
          <w:lang w:val="en-GB"/>
        </w:rPr>
        <w:t xml:space="preserve"> RAN2 to consider whether payload data can be sent during the </w:t>
      </w:r>
      <w:proofErr w:type="gramStart"/>
      <w:r>
        <w:rPr>
          <w:lang w:val="en-GB"/>
        </w:rPr>
        <w:t>random access</w:t>
      </w:r>
      <w:proofErr w:type="gramEnd"/>
      <w:r>
        <w:rPr>
          <w:lang w:val="en-GB"/>
        </w:rPr>
        <w:t xml:space="preserve"> procedure or only on completion of the procedure. </w:t>
      </w:r>
    </w:p>
    <w:p w14:paraId="0ACEF8BE" w14:textId="77777777" w:rsidR="00660E86" w:rsidRDefault="00660E86" w:rsidP="00660E86">
      <w:pPr>
        <w:rPr>
          <w:lang w:val="en-GB"/>
        </w:rPr>
      </w:pPr>
      <w:r w:rsidRPr="005C5FC7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4</w:t>
      </w:r>
      <w:r w:rsidRPr="005C5FC7">
        <w:rPr>
          <w:b/>
          <w:bCs/>
          <w:lang w:val="en-GB"/>
        </w:rPr>
        <w:t xml:space="preserve">: </w:t>
      </w:r>
      <w:r>
        <w:rPr>
          <w:lang w:val="en-GB"/>
        </w:rPr>
        <w:t xml:space="preserve">RAN2 to </w:t>
      </w:r>
      <w:proofErr w:type="gramStart"/>
      <w:r>
        <w:rPr>
          <w:lang w:val="en-GB"/>
        </w:rPr>
        <w:t>take into account</w:t>
      </w:r>
      <w:proofErr w:type="gramEnd"/>
      <w:r>
        <w:rPr>
          <w:lang w:val="en-GB"/>
        </w:rPr>
        <w:t xml:space="preserve"> security requirements when studying 2-step and 4-step random access procedures.</w:t>
      </w:r>
    </w:p>
    <w:p w14:paraId="502B5C85" w14:textId="77777777" w:rsidR="00DE1E7E" w:rsidRDefault="00DE1E7E" w:rsidP="00DE1E7E">
      <w:pPr>
        <w:tabs>
          <w:tab w:val="left" w:pos="937"/>
        </w:tabs>
        <w:rPr>
          <w:lang w:val="en-GB"/>
        </w:rPr>
      </w:pPr>
    </w:p>
    <w:p w14:paraId="5DE4C22A" w14:textId="6C94F188" w:rsidR="00D878FC" w:rsidRPr="00D878FC" w:rsidRDefault="00D878FC" w:rsidP="00D878FC">
      <w:pPr>
        <w:pStyle w:val="Heading1"/>
        <w:rPr>
          <w:lang w:val="en-GB"/>
        </w:rPr>
      </w:pPr>
      <w:r>
        <w:rPr>
          <w:lang w:val="en-GB"/>
        </w:rPr>
        <w:t>References</w:t>
      </w:r>
    </w:p>
    <w:p w14:paraId="5749E942" w14:textId="5A4E3D84" w:rsidR="004F4F5A" w:rsidRDefault="004F4F5A" w:rsidP="008C140C">
      <w:pPr>
        <w:rPr>
          <w:lang w:val="en-GB"/>
        </w:rPr>
      </w:pPr>
      <w:r w:rsidRPr="004F4F5A">
        <w:rPr>
          <w:lang w:val="en-GB"/>
        </w:rPr>
        <w:t>[1]</w:t>
      </w:r>
      <w:r w:rsidRPr="004F4F5A">
        <w:rPr>
          <w:lang w:val="en-GB"/>
        </w:rPr>
        <w:tab/>
        <w:t>RP-234058, New SID: Study on solutions for Ambient IoT (Internet of Things) in NR, RAN#102</w:t>
      </w:r>
    </w:p>
    <w:p w14:paraId="21C41026" w14:textId="7EE936CE" w:rsidR="008C140C" w:rsidRDefault="001F3CC9" w:rsidP="008C140C">
      <w:pPr>
        <w:rPr>
          <w:lang w:val="en-GB"/>
        </w:rPr>
      </w:pPr>
      <w:r>
        <w:rPr>
          <w:lang w:val="en-GB"/>
        </w:rPr>
        <w:lastRenderedPageBreak/>
        <w:t>[</w:t>
      </w:r>
      <w:r w:rsidR="004F4F5A">
        <w:rPr>
          <w:lang w:val="en-GB"/>
        </w:rPr>
        <w:t>2</w:t>
      </w:r>
      <w:r>
        <w:rPr>
          <w:lang w:val="en-GB"/>
        </w:rPr>
        <w:t>]</w:t>
      </w:r>
      <w:r>
        <w:rPr>
          <w:lang w:val="en-GB"/>
        </w:rPr>
        <w:tab/>
      </w:r>
      <w:r w:rsidR="0089414F">
        <w:rPr>
          <w:lang w:val="en-GB"/>
        </w:rPr>
        <w:t xml:space="preserve">Chair Notes from RAN2#125bis, </w:t>
      </w:r>
      <w:r w:rsidR="0089414F" w:rsidRPr="0089414F">
        <w:rPr>
          <w:lang w:val="en-GB"/>
        </w:rPr>
        <w:t>R2_125bis_ChairNotes_24-04-19_final</w:t>
      </w:r>
      <w:r w:rsidR="008964BD">
        <w:rPr>
          <w:lang w:val="en-GB"/>
        </w:rPr>
        <w:t>.docx</w:t>
      </w:r>
    </w:p>
    <w:p w14:paraId="0344F1F7" w14:textId="1A8D2950" w:rsidR="008964BD" w:rsidRDefault="008964BD" w:rsidP="008C140C">
      <w:pPr>
        <w:rPr>
          <w:lang w:val="en-GB"/>
        </w:rPr>
      </w:pPr>
      <w:r>
        <w:rPr>
          <w:lang w:val="en-GB"/>
        </w:rPr>
        <w:t>[</w:t>
      </w:r>
      <w:r w:rsidR="004F4F5A">
        <w:rPr>
          <w:lang w:val="en-GB"/>
        </w:rPr>
        <w:t>3</w:t>
      </w:r>
      <w:r>
        <w:rPr>
          <w:lang w:val="en-GB"/>
        </w:rPr>
        <w:t>]</w:t>
      </w:r>
      <w:r w:rsidR="00E9041C">
        <w:rPr>
          <w:lang w:val="en-GB"/>
        </w:rPr>
        <w:tab/>
      </w:r>
      <w:r w:rsidR="00E9041C" w:rsidRPr="00E9041C">
        <w:rPr>
          <w:lang w:val="en-GB"/>
        </w:rPr>
        <w:t>R2-2403114</w:t>
      </w:r>
      <w:r w:rsidR="00B1749A">
        <w:rPr>
          <w:lang w:val="en-GB"/>
        </w:rPr>
        <w:t xml:space="preserve">, </w:t>
      </w:r>
      <w:r w:rsidR="00E9041C" w:rsidRPr="00E9041C">
        <w:rPr>
          <w:lang w:val="en-GB"/>
        </w:rPr>
        <w:t>Random access-like procedure for Ambient IoT</w:t>
      </w:r>
      <w:r w:rsidR="00B1749A">
        <w:rPr>
          <w:lang w:val="en-GB"/>
        </w:rPr>
        <w:t xml:space="preserve">, </w:t>
      </w:r>
      <w:r w:rsidR="00E9041C" w:rsidRPr="00E9041C">
        <w:rPr>
          <w:lang w:val="en-GB"/>
        </w:rPr>
        <w:t xml:space="preserve">Huawei, </w:t>
      </w:r>
      <w:proofErr w:type="spellStart"/>
      <w:r w:rsidR="00E9041C" w:rsidRPr="00E9041C">
        <w:rPr>
          <w:lang w:val="en-GB"/>
        </w:rPr>
        <w:t>HiSilicon</w:t>
      </w:r>
      <w:proofErr w:type="spellEnd"/>
    </w:p>
    <w:p w14:paraId="223496BF" w14:textId="44454174" w:rsidR="00E9041C" w:rsidRDefault="00E9041C" w:rsidP="008C140C">
      <w:pPr>
        <w:rPr>
          <w:lang w:val="en-GB"/>
        </w:rPr>
      </w:pPr>
      <w:r>
        <w:rPr>
          <w:lang w:val="en-GB"/>
        </w:rPr>
        <w:t>[</w:t>
      </w:r>
      <w:r w:rsidR="004F4F5A">
        <w:rPr>
          <w:lang w:val="en-GB"/>
        </w:rPr>
        <w:t>4</w:t>
      </w:r>
      <w:r>
        <w:rPr>
          <w:lang w:val="en-GB"/>
        </w:rPr>
        <w:t>]</w:t>
      </w:r>
      <w:r>
        <w:rPr>
          <w:lang w:val="en-GB"/>
        </w:rPr>
        <w:tab/>
      </w:r>
      <w:r w:rsidR="004D4EAC" w:rsidRPr="004D4EAC">
        <w:rPr>
          <w:lang w:val="en-GB"/>
        </w:rPr>
        <w:t>R2-2402379</w:t>
      </w:r>
      <w:r w:rsidR="00B1749A">
        <w:rPr>
          <w:lang w:val="en-GB"/>
        </w:rPr>
        <w:t xml:space="preserve">, </w:t>
      </w:r>
      <w:r w:rsidR="004D4EAC" w:rsidRPr="004D4EAC">
        <w:rPr>
          <w:lang w:val="en-GB"/>
        </w:rPr>
        <w:t xml:space="preserve">Consideration on Random Access procedure for </w:t>
      </w:r>
      <w:proofErr w:type="spellStart"/>
      <w:r w:rsidR="004D4EAC" w:rsidRPr="004D4EAC">
        <w:rPr>
          <w:lang w:val="en-GB"/>
        </w:rPr>
        <w:t>AIoT</w:t>
      </w:r>
      <w:proofErr w:type="spellEnd"/>
      <w:r w:rsidR="00B1749A">
        <w:rPr>
          <w:lang w:val="en-GB"/>
        </w:rPr>
        <w:t xml:space="preserve">, </w:t>
      </w:r>
      <w:r w:rsidR="004D4EAC" w:rsidRPr="004D4EAC">
        <w:rPr>
          <w:lang w:val="en-GB"/>
        </w:rPr>
        <w:t xml:space="preserve">ZTE Corporation, </w:t>
      </w:r>
      <w:proofErr w:type="spellStart"/>
      <w:r w:rsidR="004D4EAC" w:rsidRPr="004D4EAC">
        <w:rPr>
          <w:lang w:val="en-GB"/>
        </w:rPr>
        <w:t>Sanechips</w:t>
      </w:r>
      <w:proofErr w:type="spellEnd"/>
    </w:p>
    <w:p w14:paraId="3C425080" w14:textId="29926649" w:rsidR="00A039B1" w:rsidRPr="00D80189" w:rsidRDefault="00A039B1" w:rsidP="008C140C">
      <w:pPr>
        <w:rPr>
          <w:lang w:val="en-GB"/>
        </w:rPr>
      </w:pPr>
      <w:r>
        <w:rPr>
          <w:lang w:val="en-GB"/>
        </w:rPr>
        <w:t>[</w:t>
      </w:r>
      <w:r w:rsidR="004F4F5A">
        <w:rPr>
          <w:lang w:val="en-GB"/>
        </w:rPr>
        <w:t>5</w:t>
      </w:r>
      <w:r>
        <w:rPr>
          <w:lang w:val="en-GB"/>
        </w:rPr>
        <w:t>]</w:t>
      </w:r>
      <w:r>
        <w:rPr>
          <w:lang w:val="en-GB"/>
        </w:rPr>
        <w:tab/>
      </w:r>
      <w:r w:rsidR="00B1749A" w:rsidRPr="00B1749A">
        <w:rPr>
          <w:lang w:val="en-GB"/>
        </w:rPr>
        <w:t>R2-2402548</w:t>
      </w:r>
      <w:r w:rsidR="00B1749A">
        <w:rPr>
          <w:lang w:val="en-GB"/>
        </w:rPr>
        <w:t xml:space="preserve">¸ </w:t>
      </w:r>
      <w:r w:rsidR="00B1749A" w:rsidRPr="00B1749A">
        <w:rPr>
          <w:lang w:val="en-GB"/>
        </w:rPr>
        <w:t>Discussion on random access for Ambient IoT</w:t>
      </w:r>
      <w:r w:rsidR="00B1749A">
        <w:rPr>
          <w:lang w:val="en-GB"/>
        </w:rPr>
        <w:t xml:space="preserve">, </w:t>
      </w:r>
      <w:r w:rsidR="00B1749A" w:rsidRPr="00B1749A">
        <w:rPr>
          <w:lang w:val="en-GB"/>
        </w:rPr>
        <w:t>CMCC</w:t>
      </w:r>
    </w:p>
    <w:sectPr w:rsidR="00A039B1" w:rsidRPr="00D801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D6164"/>
    <w:multiLevelType w:val="hybridMultilevel"/>
    <w:tmpl w:val="948073DC"/>
    <w:lvl w:ilvl="0" w:tplc="56A0919C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2878B7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64582826">
    <w:abstractNumId w:val="0"/>
  </w:num>
  <w:num w:numId="2" w16cid:durableId="16542152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B4D"/>
    <w:rsid w:val="000253AB"/>
    <w:rsid w:val="00067A5F"/>
    <w:rsid w:val="00075987"/>
    <w:rsid w:val="00090EBD"/>
    <w:rsid w:val="00091910"/>
    <w:rsid w:val="00096504"/>
    <w:rsid w:val="000C2954"/>
    <w:rsid w:val="000E250C"/>
    <w:rsid w:val="00104A83"/>
    <w:rsid w:val="0010692E"/>
    <w:rsid w:val="00106D19"/>
    <w:rsid w:val="0011390D"/>
    <w:rsid w:val="0012179E"/>
    <w:rsid w:val="0013590B"/>
    <w:rsid w:val="00136651"/>
    <w:rsid w:val="00147796"/>
    <w:rsid w:val="001546C0"/>
    <w:rsid w:val="00154EFA"/>
    <w:rsid w:val="0016282D"/>
    <w:rsid w:val="00172E8E"/>
    <w:rsid w:val="00174F1B"/>
    <w:rsid w:val="00177923"/>
    <w:rsid w:val="00180DE7"/>
    <w:rsid w:val="00181276"/>
    <w:rsid w:val="00182D7E"/>
    <w:rsid w:val="00191AB0"/>
    <w:rsid w:val="00193DC0"/>
    <w:rsid w:val="001A57C4"/>
    <w:rsid w:val="001F3CC9"/>
    <w:rsid w:val="0020555A"/>
    <w:rsid w:val="002435B0"/>
    <w:rsid w:val="00263F70"/>
    <w:rsid w:val="002829DA"/>
    <w:rsid w:val="00294FBB"/>
    <w:rsid w:val="002A2CC0"/>
    <w:rsid w:val="002B354E"/>
    <w:rsid w:val="002D154A"/>
    <w:rsid w:val="002D70DA"/>
    <w:rsid w:val="002D790B"/>
    <w:rsid w:val="002E28D7"/>
    <w:rsid w:val="003123A3"/>
    <w:rsid w:val="00312EDD"/>
    <w:rsid w:val="003245AE"/>
    <w:rsid w:val="003316A5"/>
    <w:rsid w:val="00340535"/>
    <w:rsid w:val="003463FD"/>
    <w:rsid w:val="00353D01"/>
    <w:rsid w:val="003662B7"/>
    <w:rsid w:val="0037536D"/>
    <w:rsid w:val="00377EEB"/>
    <w:rsid w:val="00392E0E"/>
    <w:rsid w:val="003A1D4B"/>
    <w:rsid w:val="003A433E"/>
    <w:rsid w:val="003B08B4"/>
    <w:rsid w:val="003B55E4"/>
    <w:rsid w:val="003C17DC"/>
    <w:rsid w:val="003C3543"/>
    <w:rsid w:val="003D6F60"/>
    <w:rsid w:val="003E2B05"/>
    <w:rsid w:val="003F6AA1"/>
    <w:rsid w:val="00414D17"/>
    <w:rsid w:val="0041609C"/>
    <w:rsid w:val="00416A65"/>
    <w:rsid w:val="004538F0"/>
    <w:rsid w:val="00462E7E"/>
    <w:rsid w:val="004754FA"/>
    <w:rsid w:val="00487CCF"/>
    <w:rsid w:val="004B572A"/>
    <w:rsid w:val="004D3674"/>
    <w:rsid w:val="004D4EAC"/>
    <w:rsid w:val="004F0BAA"/>
    <w:rsid w:val="004F4F5A"/>
    <w:rsid w:val="00500610"/>
    <w:rsid w:val="00542E38"/>
    <w:rsid w:val="0055156E"/>
    <w:rsid w:val="0055161A"/>
    <w:rsid w:val="00554ADB"/>
    <w:rsid w:val="00573F07"/>
    <w:rsid w:val="005818EA"/>
    <w:rsid w:val="00586956"/>
    <w:rsid w:val="00594B5D"/>
    <w:rsid w:val="005C23BB"/>
    <w:rsid w:val="005C35DF"/>
    <w:rsid w:val="005C4530"/>
    <w:rsid w:val="005C4F72"/>
    <w:rsid w:val="005C5FC7"/>
    <w:rsid w:val="005C73D0"/>
    <w:rsid w:val="005E342D"/>
    <w:rsid w:val="006272E6"/>
    <w:rsid w:val="006317D6"/>
    <w:rsid w:val="0064396E"/>
    <w:rsid w:val="00644B48"/>
    <w:rsid w:val="00645E1D"/>
    <w:rsid w:val="0065584D"/>
    <w:rsid w:val="00656F4E"/>
    <w:rsid w:val="00660E86"/>
    <w:rsid w:val="00674898"/>
    <w:rsid w:val="00676115"/>
    <w:rsid w:val="00683293"/>
    <w:rsid w:val="006B0AE8"/>
    <w:rsid w:val="006C1B22"/>
    <w:rsid w:val="006C69E4"/>
    <w:rsid w:val="00711CFA"/>
    <w:rsid w:val="00720E8C"/>
    <w:rsid w:val="00732043"/>
    <w:rsid w:val="0073723D"/>
    <w:rsid w:val="007374FE"/>
    <w:rsid w:val="007442EA"/>
    <w:rsid w:val="00744A9D"/>
    <w:rsid w:val="007454DD"/>
    <w:rsid w:val="0074718C"/>
    <w:rsid w:val="00764A69"/>
    <w:rsid w:val="007763EB"/>
    <w:rsid w:val="00777484"/>
    <w:rsid w:val="00780794"/>
    <w:rsid w:val="007B5B4D"/>
    <w:rsid w:val="007D406B"/>
    <w:rsid w:val="007D70BF"/>
    <w:rsid w:val="007E0CD8"/>
    <w:rsid w:val="007E6D98"/>
    <w:rsid w:val="008061D1"/>
    <w:rsid w:val="00815145"/>
    <w:rsid w:val="008432EA"/>
    <w:rsid w:val="00851A32"/>
    <w:rsid w:val="008531F1"/>
    <w:rsid w:val="0085421D"/>
    <w:rsid w:val="008707F1"/>
    <w:rsid w:val="00877D10"/>
    <w:rsid w:val="0089414F"/>
    <w:rsid w:val="008964BD"/>
    <w:rsid w:val="008A2E83"/>
    <w:rsid w:val="008A6206"/>
    <w:rsid w:val="008B4E07"/>
    <w:rsid w:val="008C140C"/>
    <w:rsid w:val="008D1B65"/>
    <w:rsid w:val="008E582A"/>
    <w:rsid w:val="008F2EAC"/>
    <w:rsid w:val="0090046B"/>
    <w:rsid w:val="00912CB0"/>
    <w:rsid w:val="0093077E"/>
    <w:rsid w:val="00933476"/>
    <w:rsid w:val="00952B49"/>
    <w:rsid w:val="009619C3"/>
    <w:rsid w:val="009A2E5C"/>
    <w:rsid w:val="009A6A01"/>
    <w:rsid w:val="009E19C2"/>
    <w:rsid w:val="009F0D42"/>
    <w:rsid w:val="00A039B1"/>
    <w:rsid w:val="00A05369"/>
    <w:rsid w:val="00A066C5"/>
    <w:rsid w:val="00A2644B"/>
    <w:rsid w:val="00A43A1B"/>
    <w:rsid w:val="00A73A10"/>
    <w:rsid w:val="00A8477F"/>
    <w:rsid w:val="00A86A9F"/>
    <w:rsid w:val="00A90FC4"/>
    <w:rsid w:val="00A943B1"/>
    <w:rsid w:val="00AA0F41"/>
    <w:rsid w:val="00AA1574"/>
    <w:rsid w:val="00AD2951"/>
    <w:rsid w:val="00AE1463"/>
    <w:rsid w:val="00AF36D9"/>
    <w:rsid w:val="00B1749A"/>
    <w:rsid w:val="00B23C47"/>
    <w:rsid w:val="00B240F3"/>
    <w:rsid w:val="00B3735D"/>
    <w:rsid w:val="00B6165D"/>
    <w:rsid w:val="00B808CC"/>
    <w:rsid w:val="00BA3812"/>
    <w:rsid w:val="00BB6AFE"/>
    <w:rsid w:val="00BC0A76"/>
    <w:rsid w:val="00BC5E6E"/>
    <w:rsid w:val="00BD12F3"/>
    <w:rsid w:val="00BD4CFA"/>
    <w:rsid w:val="00BF6705"/>
    <w:rsid w:val="00C02856"/>
    <w:rsid w:val="00C16B82"/>
    <w:rsid w:val="00C45D9B"/>
    <w:rsid w:val="00C873B2"/>
    <w:rsid w:val="00CA46A0"/>
    <w:rsid w:val="00CB5432"/>
    <w:rsid w:val="00CC6945"/>
    <w:rsid w:val="00CD14B4"/>
    <w:rsid w:val="00CE6B54"/>
    <w:rsid w:val="00D13A49"/>
    <w:rsid w:val="00D142F7"/>
    <w:rsid w:val="00D36398"/>
    <w:rsid w:val="00D40042"/>
    <w:rsid w:val="00D52CA0"/>
    <w:rsid w:val="00D53A0D"/>
    <w:rsid w:val="00D80189"/>
    <w:rsid w:val="00D878FC"/>
    <w:rsid w:val="00D90915"/>
    <w:rsid w:val="00DA50C3"/>
    <w:rsid w:val="00DB1D3B"/>
    <w:rsid w:val="00DC33C4"/>
    <w:rsid w:val="00DD2CAE"/>
    <w:rsid w:val="00DE1E7E"/>
    <w:rsid w:val="00E0071D"/>
    <w:rsid w:val="00E12A4D"/>
    <w:rsid w:val="00E228EC"/>
    <w:rsid w:val="00E26E19"/>
    <w:rsid w:val="00E63A68"/>
    <w:rsid w:val="00E740CC"/>
    <w:rsid w:val="00E81834"/>
    <w:rsid w:val="00E859FB"/>
    <w:rsid w:val="00E9041C"/>
    <w:rsid w:val="00E90A32"/>
    <w:rsid w:val="00EA4B03"/>
    <w:rsid w:val="00EB3A5F"/>
    <w:rsid w:val="00EC3E04"/>
    <w:rsid w:val="00ED035B"/>
    <w:rsid w:val="00EE098E"/>
    <w:rsid w:val="00EE5EC9"/>
    <w:rsid w:val="00F23A8C"/>
    <w:rsid w:val="00F66E1A"/>
    <w:rsid w:val="00F84874"/>
    <w:rsid w:val="00F91F15"/>
    <w:rsid w:val="00FB04D6"/>
    <w:rsid w:val="00FB19C5"/>
    <w:rsid w:val="00FE74C0"/>
    <w:rsid w:val="00FF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6705CBA9"/>
  <w15:chartTrackingRefBased/>
  <w15:docId w15:val="{19CD26A6-21C7-45B0-948C-E68B43DF6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A49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12F3"/>
    <w:pPr>
      <w:keepNext/>
      <w:keepLines/>
      <w:numPr>
        <w:numId w:val="2"/>
      </w:numPr>
      <w:spacing w:before="120" w:after="120"/>
      <w:ind w:left="431" w:hanging="431"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BD12F3"/>
    <w:pPr>
      <w:numPr>
        <w:ilvl w:val="1"/>
      </w:numPr>
      <w:spacing w:before="40"/>
      <w:ind w:left="578" w:hanging="578"/>
      <w:outlineLvl w:val="1"/>
    </w:pPr>
    <w:rPr>
      <w:sz w:val="24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BD12F3"/>
    <w:pPr>
      <w:numPr>
        <w:ilvl w:val="2"/>
      </w:numPr>
      <w:outlineLvl w:val="2"/>
    </w:pPr>
    <w:rPr>
      <w:b w:val="0"/>
      <w:sz w:val="22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140C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140C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140C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140C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140C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140C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12F3"/>
    <w:rPr>
      <w:rFonts w:ascii="Arial" w:eastAsiaTheme="majorEastAsia" w:hAnsi="Arial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D12F3"/>
    <w:rPr>
      <w:rFonts w:ascii="Arial" w:eastAsiaTheme="majorEastAsia" w:hAnsi="Arial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12F3"/>
    <w:rPr>
      <w:rFonts w:ascii="Arial" w:eastAsiaTheme="majorEastAsia" w:hAnsi="Arial" w:cstheme="majorBidi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140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140C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140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140C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140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14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ableofFigures">
    <w:name w:val="table of figures"/>
    <w:basedOn w:val="Normal"/>
    <w:next w:val="Normal"/>
    <w:uiPriority w:val="99"/>
    <w:unhideWhenUsed/>
    <w:rsid w:val="00D878FC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D878F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4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Microsoft_Visio_Drawing.vsd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3400A-2C62-4ECD-A6EB-5E7775FCF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1180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Philips</Company>
  <LinksUpToDate>false</LinksUpToDate>
  <CharactersWithSpaces>7891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Davies, Rob</dc:creator>
  <cp:keywords/>
  <dc:description/>
  <cp:lastModifiedBy>Davies, Rob</cp:lastModifiedBy>
  <cp:revision>6</cp:revision>
  <dcterms:created xsi:type="dcterms:W3CDTF">2024-05-10T09:20:00Z</dcterms:created>
  <dcterms:modified xsi:type="dcterms:W3CDTF">2024-05-10T09:46:00Z</dcterms:modified>
</cp:coreProperties>
</file>